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3DF" w14:textId="77777777" w:rsidR="004C04D7" w:rsidRPr="004C04D7" w:rsidRDefault="004C04D7" w:rsidP="004C0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D7">
        <w:rPr>
          <w:rFonts w:ascii="Times New Roman" w:hAnsi="Times New Roman" w:cs="Times New Roman"/>
          <w:b/>
          <w:sz w:val="24"/>
          <w:szCs w:val="24"/>
        </w:rPr>
        <w:t>6 Szpital Wojskowy z Przychodnią –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Samodzielny Publiczny Zakład Opieki Zdrowotnej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Ul. Szpitalna 2, 08-530 Dęblin</w:t>
      </w:r>
    </w:p>
    <w:p w14:paraId="4AD570FE" w14:textId="4D754DD9"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621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0C7672">
        <w:rPr>
          <w:rFonts w:ascii="Times New Roman" w:hAnsi="Times New Roman" w:cs="Times New Roman"/>
          <w:b/>
          <w:sz w:val="24"/>
          <w:szCs w:val="24"/>
        </w:rPr>
        <w:t>23</w:t>
      </w:r>
      <w:r w:rsidR="00334413" w:rsidRPr="00455083">
        <w:rPr>
          <w:rFonts w:ascii="Times New Roman" w:hAnsi="Times New Roman" w:cs="Times New Roman"/>
          <w:b/>
          <w:sz w:val="24"/>
          <w:szCs w:val="24"/>
        </w:rPr>
        <w:t>/</w:t>
      </w:r>
      <w:r w:rsidR="00D172DE">
        <w:rPr>
          <w:rFonts w:ascii="Times New Roman" w:hAnsi="Times New Roman" w:cs="Times New Roman"/>
          <w:b/>
          <w:sz w:val="24"/>
          <w:szCs w:val="24"/>
        </w:rPr>
        <w:t>LOG</w:t>
      </w:r>
      <w:r w:rsidR="00334413" w:rsidRPr="00455083">
        <w:rPr>
          <w:rFonts w:ascii="Times New Roman" w:hAnsi="Times New Roman" w:cs="Times New Roman"/>
          <w:b/>
          <w:sz w:val="24"/>
          <w:szCs w:val="24"/>
        </w:rPr>
        <w:t>/20</w:t>
      </w:r>
      <w:r w:rsidR="009C01A1">
        <w:rPr>
          <w:rFonts w:ascii="Times New Roman" w:hAnsi="Times New Roman" w:cs="Times New Roman"/>
          <w:b/>
          <w:sz w:val="24"/>
          <w:szCs w:val="24"/>
        </w:rPr>
        <w:t>20</w:t>
      </w:r>
    </w:p>
    <w:p w14:paraId="795C95D7" w14:textId="77777777"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ED4393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C4662F2" w14:textId="7C6E4652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D8CA38A" w14:textId="076AA068" w:rsidR="00685300" w:rsidRDefault="00685300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0985CE5" w14:textId="10308FFE" w:rsidR="00685300" w:rsidRDefault="00685300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210ABBC" w14:textId="77777777" w:rsidR="00685300" w:rsidRDefault="00685300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34EEA8E" w14:textId="77777777" w:rsidR="004C04D7" w:rsidRDefault="00FA2965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>ZAPYTANIE OFERTOWE</w:t>
      </w:r>
    </w:p>
    <w:p w14:paraId="23251635" w14:textId="77777777" w:rsidR="00685300" w:rsidRDefault="00685300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8CAA227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A4FF2A3" w14:textId="77777777" w:rsidR="000C7672" w:rsidRDefault="000C7672" w:rsidP="000C767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04D7">
        <w:rPr>
          <w:rFonts w:ascii="Times New Roman" w:hAnsi="Times New Roman" w:cs="Times New Roman"/>
          <w:b/>
          <w:sz w:val="32"/>
          <w:szCs w:val="32"/>
        </w:rPr>
        <w:t>PRZEDMIOT ZAMÓWIENIA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081C1A21" w14:textId="75D13886" w:rsidR="000C7672" w:rsidRPr="00151BD0" w:rsidRDefault="000C7672" w:rsidP="000C76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D0">
        <w:rPr>
          <w:rFonts w:ascii="Times New Roman" w:hAnsi="Times New Roman" w:cs="Times New Roman"/>
          <w:b/>
          <w:sz w:val="32"/>
          <w:szCs w:val="32"/>
        </w:rPr>
        <w:t>Dostawy materiałów biurowych, tonerów oraz tuszy</w:t>
      </w:r>
    </w:p>
    <w:p w14:paraId="6BEBC55D" w14:textId="587A25BE" w:rsidR="004C04D7" w:rsidRDefault="004C04D7" w:rsidP="005C16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F82EF" w14:textId="77777777" w:rsidR="00EC2DB8" w:rsidRDefault="00EC2DB8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4EF84C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983D8B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7DF7B4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94980B" w14:textId="77777777" w:rsidR="00FA2965" w:rsidRPr="00B41621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99CE50" w14:textId="77777777"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8CB7B0" w14:textId="77777777"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20F408" w14:textId="6EC3AD98" w:rsidR="004C04D7" w:rsidRDefault="000C7672" w:rsidP="000C767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143E8A4F" w14:textId="77777777"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I</w:t>
      </w:r>
    </w:p>
    <w:p w14:paraId="3E4CC367" w14:textId="77777777"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Nazwa oraz adres zamawiającego</w:t>
      </w:r>
    </w:p>
    <w:p w14:paraId="21F123EE" w14:textId="77777777" w:rsidR="00616DAF" w:rsidRPr="00616DAF" w:rsidRDefault="00616DAF" w:rsidP="00616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7"/>
        <w:gridCol w:w="296"/>
        <w:gridCol w:w="6476"/>
      </w:tblGrid>
      <w:tr w:rsidR="00616DAF" w:rsidRPr="00616DAF" w14:paraId="78336BBC" w14:textId="77777777" w:rsidTr="001311F0">
        <w:trPr>
          <w:trHeight w:val="57"/>
        </w:trPr>
        <w:tc>
          <w:tcPr>
            <w:tcW w:w="2867" w:type="dxa"/>
          </w:tcPr>
          <w:p w14:paraId="3AFC2F50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14:paraId="77AFDF55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3117C6D3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08-530 Dęblin, ul. Szpitalna 2</w:t>
            </w:r>
          </w:p>
        </w:tc>
      </w:tr>
      <w:tr w:rsidR="00616DAF" w:rsidRPr="00616DAF" w14:paraId="1F429166" w14:textId="77777777" w:rsidTr="001311F0">
        <w:trPr>
          <w:trHeight w:val="57"/>
        </w:trPr>
        <w:tc>
          <w:tcPr>
            <w:tcW w:w="2867" w:type="dxa"/>
          </w:tcPr>
          <w:p w14:paraId="67B8F864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Numer faksu </w:t>
            </w:r>
          </w:p>
        </w:tc>
        <w:tc>
          <w:tcPr>
            <w:tcW w:w="296" w:type="dxa"/>
          </w:tcPr>
          <w:p w14:paraId="3E1E0026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1FF89A42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0-81 551 85 10 </w:t>
            </w:r>
          </w:p>
        </w:tc>
      </w:tr>
      <w:tr w:rsidR="00616DAF" w:rsidRPr="00616DAF" w14:paraId="720D5FA9" w14:textId="77777777" w:rsidTr="001311F0">
        <w:trPr>
          <w:trHeight w:val="418"/>
        </w:trPr>
        <w:tc>
          <w:tcPr>
            <w:tcW w:w="2867" w:type="dxa"/>
          </w:tcPr>
          <w:p w14:paraId="57D0AB1A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Konto bankowe </w:t>
            </w:r>
          </w:p>
        </w:tc>
        <w:tc>
          <w:tcPr>
            <w:tcW w:w="296" w:type="dxa"/>
          </w:tcPr>
          <w:p w14:paraId="7B40F55C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0611C05D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39 1130 1206 0028 9003 8620 0005</w:t>
            </w:r>
          </w:p>
        </w:tc>
      </w:tr>
      <w:tr w:rsidR="00616DAF" w:rsidRPr="00616DAF" w14:paraId="1076BF9F" w14:textId="77777777" w:rsidTr="001311F0">
        <w:trPr>
          <w:trHeight w:val="57"/>
        </w:trPr>
        <w:tc>
          <w:tcPr>
            <w:tcW w:w="2867" w:type="dxa"/>
          </w:tcPr>
          <w:p w14:paraId="061BD939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>Adres strony internetowej</w:t>
            </w:r>
          </w:p>
        </w:tc>
        <w:tc>
          <w:tcPr>
            <w:tcW w:w="296" w:type="dxa"/>
          </w:tcPr>
          <w:p w14:paraId="756918E0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5BEC39EA" w14:textId="77777777" w:rsidR="00616DAF" w:rsidRPr="00221136" w:rsidRDefault="006D0D19" w:rsidP="00616D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136" w:rsidRPr="005E7EAD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www.szpitaldeblin.pl</w:t>
              </w:r>
            </w:hyperlink>
            <w:r w:rsidR="00221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1136" w:rsidRPr="00616DAF" w14:paraId="0581D251" w14:textId="77777777" w:rsidTr="001311F0">
        <w:trPr>
          <w:trHeight w:val="57"/>
        </w:trPr>
        <w:tc>
          <w:tcPr>
            <w:tcW w:w="2867" w:type="dxa"/>
          </w:tcPr>
          <w:p w14:paraId="36A1E2AC" w14:textId="77777777" w:rsidR="00221136" w:rsidRPr="00221136" w:rsidRDefault="00221136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36">
              <w:rPr>
                <w:rFonts w:ascii="Times New Roman" w:hAnsi="Times New Roman" w:cs="Times New Roman"/>
                <w:sz w:val="24"/>
                <w:szCs w:val="24"/>
              </w:rPr>
              <w:t>Adres elektronicznej Platformy Zakupowej</w:t>
            </w:r>
          </w:p>
        </w:tc>
        <w:tc>
          <w:tcPr>
            <w:tcW w:w="296" w:type="dxa"/>
          </w:tcPr>
          <w:p w14:paraId="7B81A4E4" w14:textId="77777777" w:rsidR="00221136" w:rsidRPr="00221136" w:rsidRDefault="00221136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379FB8D0" w14:textId="77777777" w:rsidR="00221136" w:rsidRPr="00221136" w:rsidRDefault="006D0D19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1136" w:rsidRPr="005E7E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https://szpitaldeblin.eb2b.com.pl/</w:t>
              </w:r>
            </w:hyperlink>
            <w:r w:rsidR="002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36" w:rsidRPr="002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AF" w:rsidRPr="00616DAF" w14:paraId="1D10E336" w14:textId="77777777" w:rsidTr="001311F0">
        <w:trPr>
          <w:trHeight w:val="57"/>
        </w:trPr>
        <w:tc>
          <w:tcPr>
            <w:tcW w:w="2867" w:type="dxa"/>
          </w:tcPr>
          <w:p w14:paraId="606E1D3A" w14:textId="77777777" w:rsidR="00616DAF" w:rsidRPr="00616DAF" w:rsidRDefault="001D239A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="00616DAF"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</w:p>
        </w:tc>
        <w:tc>
          <w:tcPr>
            <w:tcW w:w="296" w:type="dxa"/>
          </w:tcPr>
          <w:p w14:paraId="7B6435EC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4E75A89A" w14:textId="76A898EC" w:rsidR="00616DAF" w:rsidRPr="00750E89" w:rsidRDefault="000C7672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E5871">
              <w:rPr>
                <w:rFonts w:ascii="Times New Roman" w:hAnsi="Times New Roman" w:cs="Times New Roman"/>
                <w:b/>
                <w:sz w:val="24"/>
                <w:szCs w:val="24"/>
              </w:rPr>
              <w:t>/LOG</w:t>
            </w:r>
            <w:r w:rsidR="00750E89" w:rsidRPr="0045508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C6E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6DAF" w:rsidRPr="0075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1FE2E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Pr="00750E89">
              <w:rPr>
                <w:rFonts w:ascii="Times New Roman" w:hAnsi="Times New Roman" w:cs="Times New Roman"/>
                <w:i/>
                <w:sz w:val="24"/>
                <w:szCs w:val="24"/>
              </w:rPr>
              <w:t>w korespondencji kierowanej do Zamawiającego należy posługiwać się tym znakiem.</w:t>
            </w:r>
          </w:p>
        </w:tc>
      </w:tr>
    </w:tbl>
    <w:p w14:paraId="2BE94072" w14:textId="77777777"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2E5A273D" w14:textId="77777777"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TRYB UDZIELENIA ZAMÓWIENIA</w:t>
      </w:r>
    </w:p>
    <w:p w14:paraId="53A0101F" w14:textId="77777777" w:rsidR="00FA2965" w:rsidRPr="00FA2965" w:rsidRDefault="00FA2965" w:rsidP="00FA2965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5">
        <w:rPr>
          <w:rFonts w:ascii="Times New Roman" w:hAnsi="Times New Roman" w:cs="Times New Roman"/>
          <w:iCs/>
          <w:sz w:val="24"/>
        </w:rPr>
        <w:t xml:space="preserve">Postępowanie o udzielenie zamówienia publicznego o wartości mniejszej niż 30 000 EURO prowadzone w trybie zapytania ofertowego zgodnie z zapisami Regulaminu udzielania zamówień publicznych w 6 Szpitalu Wojskowym z Przychodnią – SP ZOZ </w:t>
      </w:r>
      <w:r>
        <w:rPr>
          <w:rFonts w:ascii="Times New Roman" w:hAnsi="Times New Roman" w:cs="Times New Roman"/>
          <w:iCs/>
          <w:sz w:val="24"/>
        </w:rPr>
        <w:t xml:space="preserve">                </w:t>
      </w:r>
      <w:r w:rsidRPr="00FA2965">
        <w:rPr>
          <w:rFonts w:ascii="Times New Roman" w:hAnsi="Times New Roman" w:cs="Times New Roman"/>
          <w:iCs/>
          <w:sz w:val="24"/>
        </w:rPr>
        <w:t>w Dęblinie</w:t>
      </w:r>
      <w:r>
        <w:rPr>
          <w:rFonts w:ascii="Times New Roman" w:hAnsi="Times New Roman" w:cs="Times New Roman"/>
          <w:iCs/>
          <w:sz w:val="24"/>
        </w:rPr>
        <w:t>.</w:t>
      </w:r>
    </w:p>
    <w:p w14:paraId="3E97619C" w14:textId="77777777"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II</w:t>
      </w:r>
    </w:p>
    <w:p w14:paraId="50886A2C" w14:textId="77777777"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PRZEDMIOTU ZAMÓWIENIA</w:t>
      </w:r>
    </w:p>
    <w:p w14:paraId="1BB0F016" w14:textId="0BEA5553" w:rsidR="000C7672" w:rsidRPr="00C8556D" w:rsidRDefault="000C7672" w:rsidP="000C7672">
      <w:pPr>
        <w:pStyle w:val="Nagwek3"/>
        <w:numPr>
          <w:ilvl w:val="1"/>
          <w:numId w:val="37"/>
        </w:numPr>
        <w:tabs>
          <w:tab w:val="clear" w:pos="480"/>
          <w:tab w:val="clear" w:pos="709"/>
          <w:tab w:val="left" w:pos="284"/>
        </w:tabs>
        <w:spacing w:before="0" w:after="0" w:line="360" w:lineRule="auto"/>
        <w:ind w:left="284" w:hanging="284"/>
        <w:rPr>
          <w:szCs w:val="24"/>
        </w:rPr>
      </w:pPr>
      <w:r w:rsidRPr="00C8556D">
        <w:rPr>
          <w:szCs w:val="24"/>
        </w:rPr>
        <w:t xml:space="preserve">Przedmiotem zamówienia są dostawy </w:t>
      </w:r>
      <w:r w:rsidRPr="00C8556D">
        <w:t>materiałów biurowych, tonerów oraz tuszy</w:t>
      </w:r>
      <w:r w:rsidRPr="00C8556D">
        <w:rPr>
          <w:szCs w:val="24"/>
        </w:rPr>
        <w:t xml:space="preserve">: </w:t>
      </w:r>
    </w:p>
    <w:p w14:paraId="6DF74891" w14:textId="77777777" w:rsidR="000C7672" w:rsidRPr="00A410E3" w:rsidRDefault="000C7672" w:rsidP="000C7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</w:t>
      </w:r>
      <w:r w:rsidRPr="00A41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Materiały biurowe</w:t>
      </w:r>
    </w:p>
    <w:p w14:paraId="42A7D4F1" w14:textId="77777777" w:rsidR="000C7672" w:rsidRDefault="000C7672" w:rsidP="000C7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</w:t>
      </w:r>
      <w:r w:rsidRPr="00A41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Tonery oraz tusze do drukarek ze znakiem handlowym producentów urządzeń</w:t>
      </w:r>
    </w:p>
    <w:p w14:paraId="29DEBCBE" w14:textId="74E309E8" w:rsidR="000C7672" w:rsidRPr="00F6130D" w:rsidRDefault="000C7672" w:rsidP="000C7672">
      <w:pPr>
        <w:numPr>
          <w:ilvl w:val="1"/>
          <w:numId w:val="37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6130D">
        <w:rPr>
          <w:rFonts w:ascii="Times New Roman" w:hAnsi="Times New Roman" w:cs="Times New Roman"/>
          <w:sz w:val="24"/>
          <w:szCs w:val="24"/>
        </w:rPr>
        <w:t xml:space="preserve">Szczegółowy opis przedmiotu zamówienia został określony w </w:t>
      </w:r>
      <w:r w:rsidRPr="00F6130D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F6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29473A">
        <w:rPr>
          <w:rFonts w:ascii="Times New Roman" w:hAnsi="Times New Roman" w:cs="Times New Roman"/>
          <w:sz w:val="24"/>
          <w:szCs w:val="24"/>
        </w:rPr>
        <w:t>.1-1.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73A">
        <w:rPr>
          <w:rFonts w:ascii="Times New Roman" w:hAnsi="Times New Roman" w:cs="Times New Roman"/>
          <w:sz w:val="24"/>
          <w:szCs w:val="24"/>
        </w:rPr>
        <w:t>)</w:t>
      </w:r>
      <w:r w:rsidRPr="00F6130D">
        <w:rPr>
          <w:rFonts w:ascii="Times New Roman" w:hAnsi="Times New Roman" w:cs="Times New Roman"/>
          <w:sz w:val="24"/>
          <w:szCs w:val="24"/>
        </w:rPr>
        <w:br/>
        <w:t xml:space="preserve">do 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F6130D">
        <w:rPr>
          <w:rFonts w:ascii="Times New Roman" w:hAnsi="Times New Roman" w:cs="Times New Roman"/>
          <w:sz w:val="24"/>
          <w:szCs w:val="24"/>
        </w:rPr>
        <w:t>.</w:t>
      </w:r>
      <w:r w:rsidRPr="00F6130D">
        <w:rPr>
          <w:rFonts w:ascii="Times New Roman" w:hAnsi="Times New Roman" w:cs="Times New Roman"/>
          <w:sz w:val="24"/>
        </w:rPr>
        <w:t xml:space="preserve"> </w:t>
      </w:r>
    </w:p>
    <w:p w14:paraId="60FB962B" w14:textId="0696E5C6" w:rsidR="000C7672" w:rsidRDefault="000C7672" w:rsidP="000C7672">
      <w:pPr>
        <w:pStyle w:val="Akapitzlist"/>
        <w:numPr>
          <w:ilvl w:val="1"/>
          <w:numId w:val="37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8F">
        <w:rPr>
          <w:rFonts w:ascii="Times New Roman" w:eastAsia="Times New Roman" w:hAnsi="Times New Roman" w:cs="Times New Roman"/>
          <w:sz w:val="24"/>
          <w:szCs w:val="24"/>
        </w:rPr>
        <w:t xml:space="preserve">Zamawiający dopuszcza składanie ofert częściowych z </w:t>
      </w:r>
      <w:r w:rsidRPr="0029473A">
        <w:rPr>
          <w:rFonts w:ascii="Times New Roman" w:eastAsia="Times New Roman" w:hAnsi="Times New Roman" w:cs="Times New Roman"/>
          <w:sz w:val="24"/>
          <w:szCs w:val="24"/>
        </w:rPr>
        <w:t xml:space="preserve">podziałem na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73A"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 w:rsidRPr="00AC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E8F">
        <w:rPr>
          <w:rFonts w:ascii="Times New Roman" w:eastAsia="Times New Roman" w:hAnsi="Times New Roman" w:cs="Times New Roman"/>
          <w:sz w:val="24"/>
          <w:szCs w:val="24"/>
        </w:rPr>
        <w:t>(zada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4F2E8F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F6130D">
        <w:rPr>
          <w:rFonts w:ascii="Times New Roman" w:eastAsia="Times New Roman" w:hAnsi="Times New Roman" w:cs="Times New Roman"/>
          <w:sz w:val="24"/>
          <w:szCs w:val="24"/>
        </w:rPr>
        <w:t xml:space="preserve">opis poszczególnych części zamówienia zawiera załącznik nr 1 </w:t>
      </w:r>
      <w:r>
        <w:rPr>
          <w:rFonts w:ascii="Times New Roman" w:hAnsi="Times New Roman" w:cs="Times New Roman"/>
          <w:sz w:val="24"/>
          <w:szCs w:val="24"/>
        </w:rPr>
        <w:t>(1.1</w:t>
      </w:r>
      <w:r w:rsidRPr="0029473A">
        <w:rPr>
          <w:rFonts w:ascii="Times New Roman" w:hAnsi="Times New Roman" w:cs="Times New Roman"/>
          <w:sz w:val="24"/>
          <w:szCs w:val="24"/>
        </w:rPr>
        <w:t>-1.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73A">
        <w:rPr>
          <w:rFonts w:ascii="Times New Roman" w:hAnsi="Times New Roman" w:cs="Times New Roman"/>
          <w:sz w:val="24"/>
          <w:szCs w:val="24"/>
        </w:rPr>
        <w:t>)</w:t>
      </w:r>
      <w:r w:rsidRPr="00F6130D">
        <w:rPr>
          <w:rFonts w:ascii="Times New Roman" w:hAnsi="Times New Roman" w:cs="Times New Roman"/>
          <w:sz w:val="24"/>
          <w:szCs w:val="24"/>
        </w:rPr>
        <w:t xml:space="preserve"> </w:t>
      </w:r>
      <w:r w:rsidRPr="00F6130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F613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E8F">
        <w:rPr>
          <w:rFonts w:ascii="Times New Roman" w:eastAsia="Times New Roman" w:hAnsi="Times New Roman" w:cs="Times New Roman"/>
          <w:sz w:val="24"/>
          <w:szCs w:val="24"/>
        </w:rPr>
        <w:t xml:space="preserve"> Wykonawca może złożyć ofertę na jedno, wybrane lub wszystkie (części) zadania. </w:t>
      </w:r>
    </w:p>
    <w:p w14:paraId="2EBCE4F6" w14:textId="77777777" w:rsidR="000C7672" w:rsidRDefault="000C7672" w:rsidP="000C7672">
      <w:pPr>
        <w:pStyle w:val="Akapitzlist"/>
        <w:numPr>
          <w:ilvl w:val="1"/>
          <w:numId w:val="37"/>
        </w:numPr>
        <w:tabs>
          <w:tab w:val="clear" w:pos="48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8F">
        <w:rPr>
          <w:rFonts w:ascii="Times New Roman" w:eastAsia="Times New Roman" w:hAnsi="Times New Roman" w:cs="Times New Roman"/>
          <w:sz w:val="24"/>
          <w:szCs w:val="24"/>
        </w:rPr>
        <w:t xml:space="preserve">Wykonawca może powierzyć wykonanie zamówienia podwykonawcom. W takiej sytuacji Wykonawca zobowiązany jest do wskazania w ofercie, części (zakresu) zamówienia, który powierzy podwykonawcom wraz z podaniem nazw firm podwykonawców. </w:t>
      </w:r>
    </w:p>
    <w:p w14:paraId="56CC0507" w14:textId="3CFF9FFA" w:rsidR="004F2E8F" w:rsidRPr="004F2E8F" w:rsidRDefault="004F2E8F" w:rsidP="004F2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9B4FB" w14:textId="77777777"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14:paraId="7FD10069" w14:textId="77777777"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I MIEJSCE WYKONANIA ZAMÓWIENIA</w:t>
      </w:r>
    </w:p>
    <w:p w14:paraId="3668EEB2" w14:textId="77777777" w:rsidR="000C7672" w:rsidRPr="004315E9" w:rsidRDefault="000C7672" w:rsidP="000C767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7299EB6B" w14:textId="77777777" w:rsidR="000C7672" w:rsidRPr="00BA7CC0" w:rsidRDefault="000C7672" w:rsidP="000C76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ED4">
        <w:rPr>
          <w:rFonts w:ascii="Times New Roman" w:eastAsia="Times New Roman" w:hAnsi="Times New Roman" w:cs="Times New Roman"/>
          <w:sz w:val="24"/>
          <w:szCs w:val="24"/>
        </w:rPr>
        <w:t>Zamawiający wymaga, aby zamówienie zostało wykonane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terminie: 12 miesięcy od dnia podpisania umowy.</w:t>
      </w:r>
    </w:p>
    <w:p w14:paraId="15E95006" w14:textId="77777777" w:rsidR="000C7672" w:rsidRPr="004315E9" w:rsidRDefault="000C7672" w:rsidP="000C767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</w:rPr>
        <w:t xml:space="preserve">Miejsce realizacji: </w:t>
      </w:r>
    </w:p>
    <w:p w14:paraId="32AFBC3D" w14:textId="77777777" w:rsidR="000C7672" w:rsidRDefault="000C7672" w:rsidP="000C7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Siedziba Zamawiającego tj. 08-530 Dęblin, ul. Szpitalna 2.</w:t>
      </w:r>
    </w:p>
    <w:p w14:paraId="6C2B3616" w14:textId="65D44D56" w:rsidR="005A5950" w:rsidRPr="00616DAF" w:rsidRDefault="005A5950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</w:t>
      </w:r>
    </w:p>
    <w:p w14:paraId="50C6D2BE" w14:textId="77777777" w:rsidR="005A5950" w:rsidRPr="00616DAF" w:rsidRDefault="006D426C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DOKUMENTY WYMAGANE OD WYKONAWCÓW</w:t>
      </w:r>
    </w:p>
    <w:p w14:paraId="275E051E" w14:textId="2D7C069E" w:rsidR="000C7672" w:rsidRPr="00757662" w:rsidRDefault="000C7672" w:rsidP="000C7672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6C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Pr="006D426C">
        <w:rPr>
          <w:rFonts w:ascii="Times New Roman" w:hAnsi="Times New Roman" w:cs="Times New Roman"/>
          <w:sz w:val="24"/>
          <w:szCs w:val="24"/>
        </w:rPr>
        <w:br/>
        <w:t xml:space="preserve">o działalności gospodarczej, jeżeli odrębne przepisy wymagają wpisu </w:t>
      </w:r>
      <w:r w:rsidRPr="006D426C">
        <w:rPr>
          <w:rFonts w:ascii="Times New Roman" w:hAnsi="Times New Roman" w:cs="Times New Roman"/>
          <w:sz w:val="24"/>
          <w:szCs w:val="24"/>
        </w:rPr>
        <w:br/>
        <w:t>do rejestru lub ewidencji, wystawiony nie wcześniej niż 6 miesięcy przed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6B9F6" w14:textId="0B7D378C" w:rsidR="00757662" w:rsidRPr="00757662" w:rsidRDefault="00757662" w:rsidP="0075766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62">
        <w:rPr>
          <w:rFonts w:ascii="Times New Roman" w:hAnsi="Times New Roman" w:cs="Times New Roman"/>
          <w:sz w:val="24"/>
          <w:szCs w:val="24"/>
        </w:rPr>
        <w:t xml:space="preserve">W przypadku gdy prawo do reprezentowania Wykonawcy nie wynika </w:t>
      </w:r>
      <w:r w:rsidRPr="00757662">
        <w:rPr>
          <w:rFonts w:ascii="Times New Roman" w:hAnsi="Times New Roman" w:cs="Times New Roman"/>
          <w:sz w:val="24"/>
          <w:szCs w:val="24"/>
        </w:rPr>
        <w:br/>
        <w:t xml:space="preserve">z dokumentów złożonych wraz z ofertą, Wykonawca w takiej sytuacji musi załączyć  do oferty </w:t>
      </w:r>
      <w:r w:rsidRPr="00757662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757662">
        <w:rPr>
          <w:rFonts w:ascii="Times New Roman" w:hAnsi="Times New Roman" w:cs="Times New Roman"/>
          <w:sz w:val="24"/>
          <w:szCs w:val="24"/>
        </w:rPr>
        <w:t xml:space="preserve"> do jej podpisania.</w:t>
      </w:r>
    </w:p>
    <w:p w14:paraId="5CF7114F" w14:textId="77777777" w:rsidR="000C7672" w:rsidRPr="00666966" w:rsidRDefault="000C7672" w:rsidP="000C7672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966">
        <w:rPr>
          <w:rFonts w:ascii="Times New Roman" w:eastAsia="Times New Roman" w:hAnsi="Times New Roman"/>
          <w:sz w:val="24"/>
        </w:rPr>
        <w:t>Wykonawcy mogą wspólnie ubiegać się o udzielenie zamówienia. W przypadku Wykonawców wspólnie ubiegających się o ud</w:t>
      </w:r>
      <w:r>
        <w:rPr>
          <w:rFonts w:ascii="Times New Roman" w:eastAsia="Times New Roman" w:hAnsi="Times New Roman"/>
          <w:sz w:val="24"/>
        </w:rPr>
        <w:t xml:space="preserve">zielenie zamówienia publicznego </w:t>
      </w:r>
      <w:r w:rsidRPr="00666966">
        <w:rPr>
          <w:rFonts w:ascii="Times New Roman" w:eastAsia="Times New Roman" w:hAnsi="Times New Roman"/>
          <w:sz w:val="24"/>
        </w:rPr>
        <w:t xml:space="preserve">warunek określony w pkt. 1 niniejszego rozdziału, winien spełniać każdy </w:t>
      </w:r>
      <w:r w:rsidRPr="0066696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z Wykonawców samodzielnie.</w:t>
      </w:r>
    </w:p>
    <w:p w14:paraId="0D5FF37F" w14:textId="77777777" w:rsidR="000C7672" w:rsidRPr="00666966" w:rsidRDefault="000C7672" w:rsidP="000C7672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966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przypadku wspólnego ubiegania się o udzielenie zamówienia, W</w:t>
      </w:r>
      <w:r w:rsidRPr="00666966">
        <w:rPr>
          <w:rFonts w:ascii="Times New Roman" w:eastAsia="Times New Roman" w:hAnsi="Times New Roman"/>
          <w:sz w:val="24"/>
        </w:rPr>
        <w:t>ykonawcy ustanawiają pełnomocnika do reprezentowania ich w postępowaniu albo reprezentowania w postępowaniu i zawarcia umowy w sprawie zamówienia publicznego</w:t>
      </w:r>
      <w:bookmarkStart w:id="0" w:name="page7"/>
      <w:bookmarkEnd w:id="0"/>
      <w:r>
        <w:rPr>
          <w:rFonts w:ascii="Times New Roman" w:eastAsia="Times New Roman" w:hAnsi="Times New Roman"/>
          <w:sz w:val="24"/>
        </w:rPr>
        <w:t xml:space="preserve"> – pełnomocnictwo należy załączyć do oferty.</w:t>
      </w:r>
    </w:p>
    <w:p w14:paraId="350D02EA" w14:textId="77777777" w:rsidR="000C7672" w:rsidRPr="00666966" w:rsidRDefault="000C7672" w:rsidP="000C7672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29C">
        <w:rPr>
          <w:rFonts w:ascii="Times New Roman" w:eastAsia="Times New Roman" w:hAnsi="Times New Roman"/>
          <w:sz w:val="24"/>
        </w:rPr>
        <w:t xml:space="preserve">Dokumenty sporządzone w języku obcym muszą zostać złożone wraz z tłumaczeniem </w:t>
      </w:r>
      <w:r w:rsidRPr="0010429C">
        <w:rPr>
          <w:rFonts w:ascii="Times New Roman" w:eastAsia="Times New Roman" w:hAnsi="Times New Roman"/>
          <w:sz w:val="24"/>
        </w:rPr>
        <w:br/>
        <w:t>na język polski poświadczonym przez Wykonawcę</w:t>
      </w:r>
      <w:r>
        <w:rPr>
          <w:rFonts w:ascii="Times New Roman" w:eastAsia="Times New Roman" w:hAnsi="Times New Roman"/>
          <w:sz w:val="24"/>
        </w:rPr>
        <w:t>.</w:t>
      </w:r>
    </w:p>
    <w:p w14:paraId="032ED8A8" w14:textId="77777777" w:rsidR="009B601A" w:rsidRPr="009B601A" w:rsidRDefault="009B601A" w:rsidP="009B601A">
      <w:p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F26E5" w14:textId="77777777" w:rsidR="009D1A9C" w:rsidRDefault="009D1A9C" w:rsidP="009D1A9C">
      <w:pPr>
        <w:spacing w:line="14" w:lineRule="exact"/>
        <w:rPr>
          <w:rFonts w:ascii="Times New Roman" w:eastAsia="Times New Roman" w:hAnsi="Times New Roman"/>
        </w:rPr>
      </w:pPr>
    </w:p>
    <w:p w14:paraId="3813E3E7" w14:textId="1A11317B" w:rsidR="00361803" w:rsidRPr="00616DAF" w:rsidRDefault="00666966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</w:p>
    <w:p w14:paraId="6E1ADE0C" w14:textId="77777777" w:rsidR="00361803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SPOSOBIE POROZUMIEWANIA SIĘ Z WYKONAWCAMI ORAZ PRZEKAZYWANIA OŚWIADCZEŃ I DOKUMENTÓW, WSKAZANIE OSÓ</w:t>
      </w:r>
      <w:r w:rsidR="00AE21EF">
        <w:rPr>
          <w:rFonts w:ascii="Times New Roman" w:hAnsi="Times New Roman" w:cs="Times New Roman"/>
          <w:b/>
          <w:i/>
          <w:caps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UPRAWNIONYCH DO POROZUMIEWANIA SIĘ Z WYKONAWCAMI</w:t>
      </w:r>
    </w:p>
    <w:p w14:paraId="495B605B" w14:textId="77777777" w:rsidR="006C7339" w:rsidRDefault="006C7339" w:rsidP="006C7339">
      <w:pPr>
        <w:numPr>
          <w:ilvl w:val="0"/>
          <w:numId w:val="29"/>
        </w:numPr>
        <w:tabs>
          <w:tab w:val="left" w:pos="278"/>
        </w:tabs>
        <w:spacing w:after="0" w:line="357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bookmarkStart w:id="1" w:name="page37"/>
      <w:bookmarkEnd w:id="1"/>
      <w:r>
        <w:rPr>
          <w:rFonts w:ascii="Times New Roman" w:eastAsia="Times New Roman" w:hAnsi="Times New Roman"/>
          <w:sz w:val="24"/>
        </w:rPr>
        <w:lastRenderedPageBreak/>
        <w:t>Zamawiający w toku postępowania o udzielenie zamówienia, w zakresie przekazywania oświadczeń, wniosków, zawiadomień oraz innych informacji, dopuszcza możliwość komunikowania się i wymiany informacji przez Wykonawców osobiście, przez posłańca lub za pośrednictwem:</w:t>
      </w:r>
    </w:p>
    <w:p w14:paraId="518C6EE1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3869631" w14:textId="77777777" w:rsidR="006C7339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operatora pocztowego (dokumenty kierowane do  Kancelarii Szpitala);</w:t>
      </w:r>
    </w:p>
    <w:p w14:paraId="2D3C9138" w14:textId="77777777" w:rsidR="006C7339" w:rsidRDefault="006C7339" w:rsidP="006C7339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79BECC3" w14:textId="77777777" w:rsidR="006C7339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faksu, na nr: </w:t>
      </w:r>
      <w:r w:rsidRPr="009C487F">
        <w:rPr>
          <w:rFonts w:ascii="Times New Roman" w:hAnsi="Times New Roman" w:cs="Times New Roman"/>
          <w:sz w:val="24"/>
          <w:szCs w:val="24"/>
        </w:rPr>
        <w:t>(81) 551 85 10</w:t>
      </w:r>
    </w:p>
    <w:p w14:paraId="03D69909" w14:textId="77777777" w:rsidR="006C7339" w:rsidRDefault="006C7339" w:rsidP="006C733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AB9977B" w14:textId="77777777" w:rsidR="006C7339" w:rsidRPr="009C487F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7F">
        <w:rPr>
          <w:rFonts w:ascii="Times New Roman" w:eastAsia="Times New Roman" w:hAnsi="Times New Roman" w:cs="Times New Roman"/>
          <w:sz w:val="24"/>
          <w:szCs w:val="24"/>
        </w:rPr>
        <w:t xml:space="preserve">poczty elektronicznej na adres: </w:t>
      </w:r>
      <w:hyperlink r:id="rId10" w:history="1">
        <w:r w:rsidRPr="009C48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zamowienia_6szwzp@poczta.onet.pl</w:t>
        </w:r>
      </w:hyperlink>
    </w:p>
    <w:p w14:paraId="1CF51FC7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02D0E3D2" w14:textId="77777777" w:rsidR="006C7339" w:rsidRDefault="006C7339" w:rsidP="006C7339">
      <w:pPr>
        <w:numPr>
          <w:ilvl w:val="0"/>
          <w:numId w:val="29"/>
        </w:numPr>
        <w:tabs>
          <w:tab w:val="left" w:pos="278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Wyłączna forma pisemna dotyczy składania ofert, zmiany ofert lub ich wycofania oraz oświadczeń woli.</w:t>
      </w:r>
    </w:p>
    <w:p w14:paraId="22C0B08E" w14:textId="77777777" w:rsidR="006C7339" w:rsidRDefault="006C7339" w:rsidP="006C7339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5541F315" w14:textId="77777777" w:rsidR="006C7339" w:rsidRDefault="006C7339" w:rsidP="006C7339">
      <w:pPr>
        <w:numPr>
          <w:ilvl w:val="0"/>
          <w:numId w:val="29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Wykonawca lub zamawiający przesyłają oświadczenia, wnioski, zawiadomienia oraz informacje - faksem, każda ze stron na żądanie drugiej, niezwłocznie potwierdza fakt jej otrzymania.</w:t>
      </w:r>
    </w:p>
    <w:p w14:paraId="5E173FA6" w14:textId="77777777" w:rsidR="006C7339" w:rsidRDefault="006C7339" w:rsidP="006C7339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74D5A92" w14:textId="7E83967C" w:rsidR="006C7339" w:rsidRPr="000C7672" w:rsidRDefault="006C7339" w:rsidP="000C7672">
      <w:pPr>
        <w:numPr>
          <w:ilvl w:val="0"/>
          <w:numId w:val="29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Wszelką korespondencję do Zamawiającego Wykonawcy przekazują w dni powszednie, </w:t>
      </w:r>
      <w:r w:rsidRPr="009C487F">
        <w:rPr>
          <w:rFonts w:ascii="Times New Roman" w:eastAsia="Times New Roman" w:hAnsi="Times New Roman"/>
          <w:sz w:val="24"/>
        </w:rPr>
        <w:t>tj. od poniedziałku do piątku w godzinach od 7:30 – 15:00.</w:t>
      </w:r>
    </w:p>
    <w:p w14:paraId="2593FDF7" w14:textId="51BF668F" w:rsidR="008270AD" w:rsidRPr="006C7339" w:rsidRDefault="008270AD" w:rsidP="006C7339">
      <w:pPr>
        <w:numPr>
          <w:ilvl w:val="0"/>
          <w:numId w:val="29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 w:rsidRPr="006C7339">
        <w:rPr>
          <w:rFonts w:ascii="Times New Roman" w:eastAsia="Times New Roman" w:hAnsi="Times New Roman"/>
          <w:sz w:val="24"/>
          <w:szCs w:val="24"/>
        </w:rPr>
        <w:t>Postępowanie prowadzone jest w języku polskim, w związku z czym wszelka Korespondencja składana w trakcie postępowania między Zamawiającym a Wykonawcami musi być sporządzona w języku polskim. Dokumenty sporządzone w języku obcym muszą być składane wraz z tłumaczeniem na język polski.</w:t>
      </w:r>
    </w:p>
    <w:p w14:paraId="68AF84B8" w14:textId="77777777" w:rsidR="008270AD" w:rsidRDefault="008270AD" w:rsidP="008270AD">
      <w:pPr>
        <w:tabs>
          <w:tab w:val="left" w:pos="27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0836CE6" w14:textId="60D1B982" w:rsidR="0032663B" w:rsidRPr="00616DAF" w:rsidRDefault="00922109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  <w:r w:rsidR="00FD351A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3CF5762B" w14:textId="77777777" w:rsidR="0032663B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WYMAGANIA DOTYCZĄCE WADIUM</w:t>
      </w:r>
    </w:p>
    <w:p w14:paraId="2FC31575" w14:textId="77777777" w:rsidR="00FB2A8E" w:rsidRPr="00FB2A8E" w:rsidRDefault="00DF5BA1" w:rsidP="001E4957">
      <w:pPr>
        <w:numPr>
          <w:ilvl w:val="0"/>
          <w:numId w:val="4"/>
        </w:numPr>
        <w:tabs>
          <w:tab w:val="left" w:pos="280"/>
        </w:tabs>
        <w:spacing w:after="0" w:line="352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FB2A8E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wadium</w:t>
      </w:r>
      <w:r w:rsidR="00FB2A8E">
        <w:rPr>
          <w:rFonts w:ascii="Times New Roman" w:eastAsia="Times New Roman" w:hAnsi="Times New Roman"/>
          <w:sz w:val="24"/>
        </w:rPr>
        <w:t>.</w:t>
      </w:r>
    </w:p>
    <w:p w14:paraId="6A1AE811" w14:textId="77777777" w:rsidR="00DF5BA1" w:rsidRDefault="00DF5BA1" w:rsidP="00DF5BA1">
      <w:pPr>
        <w:spacing w:line="1" w:lineRule="exact"/>
        <w:rPr>
          <w:rFonts w:ascii="Times New Roman" w:eastAsia="Times New Roman" w:hAnsi="Times New Roman"/>
        </w:rPr>
      </w:pPr>
    </w:p>
    <w:p w14:paraId="2545C7B8" w14:textId="2C4F0B77" w:rsidR="002345D8" w:rsidRPr="00616DAF" w:rsidRDefault="00922109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Rozdział </w:t>
      </w:r>
      <w:r w:rsidR="00685300">
        <w:rPr>
          <w:rFonts w:ascii="Times New Roman" w:hAnsi="Times New Roman" w:cs="Times New Roman"/>
          <w:b/>
          <w:i/>
          <w:caps/>
          <w:sz w:val="24"/>
          <w:szCs w:val="24"/>
        </w:rPr>
        <w:t>VIII</w:t>
      </w:r>
    </w:p>
    <w:p w14:paraId="010B94C5" w14:textId="77777777" w:rsidR="002345D8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ZWIĄZANIA OFERTĄ</w:t>
      </w:r>
    </w:p>
    <w:p w14:paraId="34570283" w14:textId="77777777" w:rsidR="00FB2A8E" w:rsidRPr="002345D8" w:rsidRDefault="00FB2A8E" w:rsidP="001E4957">
      <w:pPr>
        <w:numPr>
          <w:ilvl w:val="0"/>
          <w:numId w:val="5"/>
        </w:numPr>
        <w:tabs>
          <w:tab w:val="left" w:pos="320"/>
        </w:tabs>
        <w:spacing w:after="0" w:line="0" w:lineRule="atLeast"/>
        <w:ind w:left="320" w:hanging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Wykonawcy będą związani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45D8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="0092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8373B" w14:textId="77777777" w:rsidR="00FB2A8E" w:rsidRPr="002345D8" w:rsidRDefault="00FB2A8E" w:rsidP="00FB2A8E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B9708" w14:textId="77777777" w:rsidR="00FB2A8E" w:rsidRPr="002345D8" w:rsidRDefault="00FB2A8E" w:rsidP="001E4957">
      <w:pPr>
        <w:numPr>
          <w:ilvl w:val="0"/>
          <w:numId w:val="5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DDFC4" w14:textId="77777777" w:rsidR="00FB2A8E" w:rsidRPr="002345D8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D1E39D6" w14:textId="77777777" w:rsidR="00FB2A8E" w:rsidRPr="002345D8" w:rsidRDefault="00FB2A8E" w:rsidP="001E4957">
      <w:pPr>
        <w:numPr>
          <w:ilvl w:val="0"/>
          <w:numId w:val="5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</w:t>
      </w:r>
      <w:r w:rsidRPr="002345D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upływem terminu związania ofertą, zwrócić się do wykonawców o wyrażenie zgody na przedłużenie tego terminu o oznaczony okres, nie dłuższy jednak niż 60 dni</w:t>
      </w:r>
      <w:r w:rsidR="0092210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B9D7772" w14:textId="77777777" w:rsidR="00FB2A8E" w:rsidRPr="00D12CC2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2FC2CCD" w14:textId="77777777" w:rsidR="002345D8" w:rsidRPr="002345D8" w:rsidRDefault="00FB2A8E" w:rsidP="001E4957">
      <w:pPr>
        <w:numPr>
          <w:ilvl w:val="0"/>
          <w:numId w:val="5"/>
        </w:numPr>
        <w:tabs>
          <w:tab w:val="left" w:pos="34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92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>odrzuci ofertę Wykonawcy, który nie zgodził się na przedłużenie okresu związania ofertą.</w:t>
      </w:r>
    </w:p>
    <w:p w14:paraId="5F4F8CE3" w14:textId="77777777" w:rsidR="00DF5BA1" w:rsidRDefault="00DF5BA1" w:rsidP="00DF5BA1">
      <w:pPr>
        <w:spacing w:after="0" w:line="360" w:lineRule="auto"/>
        <w:ind w:left="1440"/>
        <w:rPr>
          <w:rFonts w:ascii="Arial" w:hAnsi="Arial" w:cs="Arial"/>
        </w:rPr>
      </w:pPr>
    </w:p>
    <w:p w14:paraId="09DCC732" w14:textId="6F77945E" w:rsidR="00D12CC2" w:rsidRPr="00616DAF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Rozdział </w:t>
      </w:r>
      <w:r w:rsidR="00685300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X</w:t>
      </w:r>
    </w:p>
    <w:p w14:paraId="75D27DC3" w14:textId="77777777" w:rsidR="00D12CC2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PRZYGOTOWANIA OFERT</w:t>
      </w:r>
    </w:p>
    <w:p w14:paraId="4C6EAE14" w14:textId="11022804" w:rsidR="006C7339" w:rsidRDefault="006C7339" w:rsidP="006C7339">
      <w:pPr>
        <w:tabs>
          <w:tab w:val="left" w:pos="1720"/>
          <w:tab w:val="left" w:pos="3100"/>
          <w:tab w:val="left" w:pos="3460"/>
          <w:tab w:val="left" w:pos="4520"/>
          <w:tab w:val="left" w:pos="4960"/>
          <w:tab w:val="left" w:pos="5220"/>
          <w:tab w:val="left" w:pos="6680"/>
          <w:tab w:val="left" w:pos="7860"/>
          <w:tab w:val="left" w:pos="8200"/>
        </w:tabs>
        <w:spacing w:line="360" w:lineRule="auto"/>
        <w:ind w:lef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zobowiązani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zapoznać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informacjami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zawartymi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 w:rsidR="002A7B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Zapytaniu</w:t>
      </w:r>
      <w:r w:rsidR="002A7B6F">
        <w:rPr>
          <w:rFonts w:ascii="Times New Roman" w:eastAsia="Times New Roman" w:hAnsi="Times New Roman"/>
          <w:sz w:val="23"/>
        </w:rPr>
        <w:t xml:space="preserve"> ofertowym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i przygotować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ofertę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 w:rsidR="002A7B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treścią oraz wymaganiami określonymi w </w:t>
      </w:r>
      <w:r>
        <w:rPr>
          <w:rFonts w:ascii="Times New Roman" w:eastAsia="Times New Roman" w:hAnsi="Times New Roman"/>
          <w:sz w:val="23"/>
        </w:rPr>
        <w:t xml:space="preserve">tym </w:t>
      </w:r>
      <w:r>
        <w:rPr>
          <w:rFonts w:ascii="Times New Roman" w:eastAsia="Times New Roman" w:hAnsi="Times New Roman"/>
          <w:sz w:val="24"/>
        </w:rPr>
        <w:t>dokumencie.</w:t>
      </w:r>
    </w:p>
    <w:p w14:paraId="582B0383" w14:textId="5F2917D9" w:rsidR="00146281" w:rsidRPr="00146281" w:rsidRDefault="006C7339" w:rsidP="00146281">
      <w:pPr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ind w:firstLine="82"/>
        <w:jc w:val="both"/>
        <w:rPr>
          <w:rFonts w:ascii="Times New Roman" w:hAnsi="Times New Roman" w:cs="Times New Roman"/>
          <w:sz w:val="24"/>
          <w:szCs w:val="24"/>
        </w:rPr>
      </w:pPr>
      <w:r w:rsidRPr="00146281">
        <w:rPr>
          <w:rFonts w:ascii="Times New Roman" w:eastAsia="Times New Roman" w:hAnsi="Times New Roman" w:cs="Times New Roman"/>
          <w:sz w:val="24"/>
          <w:szCs w:val="24"/>
        </w:rPr>
        <w:t xml:space="preserve">Na treść oferty składa się formularz </w:t>
      </w:r>
      <w:r w:rsidR="00146281" w:rsidRPr="00146281">
        <w:rPr>
          <w:rFonts w:ascii="Times New Roman" w:hAnsi="Times New Roman" w:cs="Times New Roman"/>
          <w:sz w:val="24"/>
          <w:szCs w:val="24"/>
        </w:rPr>
        <w:t xml:space="preserve">ofertowy - sporządzony i wypełniony według wzoru stanowiącego </w:t>
      </w:r>
      <w:r w:rsidR="00146281" w:rsidRPr="00146281"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</w:t>
      </w:r>
      <w:r w:rsidR="00146281" w:rsidRPr="00146281">
        <w:rPr>
          <w:rFonts w:ascii="Times New Roman" w:hAnsi="Times New Roman" w:cs="Times New Roman"/>
          <w:sz w:val="24"/>
          <w:szCs w:val="24"/>
        </w:rPr>
        <w:t xml:space="preserve"> oraz </w:t>
      </w:r>
      <w:r w:rsidR="00146281" w:rsidRPr="00146281">
        <w:rPr>
          <w:rFonts w:ascii="Times New Roman" w:eastAsia="Times New Roman" w:hAnsi="Times New Roman" w:cs="Times New Roman"/>
          <w:sz w:val="24"/>
          <w:szCs w:val="24"/>
        </w:rPr>
        <w:t>formularze cenowe</w:t>
      </w:r>
      <w:r w:rsidR="00146281" w:rsidRPr="001462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13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46281" w:rsidRPr="00146281">
        <w:rPr>
          <w:rFonts w:ascii="Times New Roman" w:eastAsia="Times New Roman" w:hAnsi="Times New Roman" w:cs="Times New Roman"/>
          <w:sz w:val="24"/>
          <w:szCs w:val="24"/>
        </w:rPr>
        <w:t xml:space="preserve">z wykorzystaniem wzoru </w:t>
      </w:r>
      <w:r w:rsidR="00146281" w:rsidRPr="00146281">
        <w:rPr>
          <w:rFonts w:ascii="Times New Roman" w:eastAsia="Times New Roman" w:hAnsi="Times New Roman" w:cs="Times New Roman"/>
          <w:b/>
          <w:sz w:val="24"/>
          <w:szCs w:val="24"/>
        </w:rPr>
        <w:t>załącznika nr 1</w:t>
      </w:r>
      <w:r w:rsidR="00146281" w:rsidRPr="001462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6281" w:rsidRPr="00146281">
        <w:rPr>
          <w:rFonts w:ascii="Times New Roman" w:eastAsia="Times New Roman" w:hAnsi="Times New Roman" w:cs="Times New Roman"/>
          <w:b/>
          <w:i/>
          <w:sz w:val="24"/>
          <w:szCs w:val="24"/>
        </w:rPr>
        <w:t>odpowiednio 1.1.-1.2</w:t>
      </w:r>
      <w:r w:rsidR="00146281" w:rsidRPr="0014628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E3CACA" w14:textId="77777777" w:rsidR="006C7339" w:rsidRDefault="006C7339" w:rsidP="006C7339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14:paraId="1EE78B44" w14:textId="6F912D99" w:rsidR="006C7339" w:rsidRPr="004F7BA8" w:rsidRDefault="006C7339" w:rsidP="006C7339">
      <w:pPr>
        <w:numPr>
          <w:ilvl w:val="0"/>
          <w:numId w:val="31"/>
        </w:numPr>
        <w:tabs>
          <w:tab w:val="left" w:pos="284"/>
        </w:tabs>
        <w:spacing w:after="0" w:line="352" w:lineRule="auto"/>
        <w:ind w:left="360" w:right="2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Do oferty należy załączyć oświadczenia określone w Rozdziale V </w:t>
      </w:r>
      <w:r w:rsidR="002B77E1">
        <w:rPr>
          <w:rFonts w:ascii="Times New Roman" w:eastAsia="Times New Roman" w:hAnsi="Times New Roman"/>
          <w:sz w:val="24"/>
        </w:rPr>
        <w:t>Zapytania ofertowego</w:t>
      </w:r>
      <w:r>
        <w:rPr>
          <w:rFonts w:ascii="Times New Roman" w:eastAsia="Times New Roman" w:hAnsi="Times New Roman"/>
          <w:sz w:val="24"/>
        </w:rPr>
        <w:t>.</w:t>
      </w:r>
    </w:p>
    <w:p w14:paraId="6F701075" w14:textId="77777777" w:rsidR="004F7BA8" w:rsidRPr="00F92956" w:rsidRDefault="004F7BA8" w:rsidP="004F7BA8">
      <w:pPr>
        <w:tabs>
          <w:tab w:val="left" w:pos="284"/>
        </w:tabs>
        <w:spacing w:after="0" w:line="352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14:paraId="33D6680D" w14:textId="72D153AA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2" w:lineRule="auto"/>
        <w:ind w:left="278" w:right="60" w:hanging="278"/>
        <w:jc w:val="both"/>
        <w:rPr>
          <w:rFonts w:ascii="Times New Roman" w:eastAsia="Times New Roman" w:hAnsi="Times New Roman"/>
          <w:b/>
          <w:sz w:val="24"/>
        </w:rPr>
      </w:pPr>
      <w:bookmarkStart w:id="2" w:name="page40"/>
      <w:bookmarkEnd w:id="2"/>
      <w:r>
        <w:rPr>
          <w:rFonts w:ascii="Times New Roman" w:eastAsia="Times New Roman" w:hAnsi="Times New Roman"/>
          <w:sz w:val="24"/>
        </w:rPr>
        <w:t xml:space="preserve">Treść złożonej oferty musi odpowiadać treści </w:t>
      </w:r>
      <w:r w:rsidR="004F7BA8">
        <w:rPr>
          <w:rFonts w:ascii="Times New Roman" w:eastAsia="Times New Roman" w:hAnsi="Times New Roman"/>
          <w:sz w:val="24"/>
        </w:rPr>
        <w:t>Zapytania ofertowego</w:t>
      </w:r>
    </w:p>
    <w:p w14:paraId="436284FA" w14:textId="77777777" w:rsidR="006C7339" w:rsidRDefault="006C7339" w:rsidP="006C733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359444E3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ma prawo złożyć tylko jedną ofertę.</w:t>
      </w:r>
    </w:p>
    <w:p w14:paraId="142378AE" w14:textId="77777777" w:rsidR="006C7339" w:rsidRDefault="006C7339" w:rsidP="006C7339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14:paraId="2FD9783D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ponosi wszelkie koszty związane z przygotowaniem i złożeniem oferty.</w:t>
      </w:r>
    </w:p>
    <w:p w14:paraId="44E68B82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14:paraId="5B82E1C7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być napisana w języku polskim, na maszynie do pisania, komputerze lub inną trwałą i czytelną techniką. </w:t>
      </w:r>
      <w:r w:rsidRPr="00D24199">
        <w:rPr>
          <w:rFonts w:ascii="Times New Roman" w:hAnsi="Times New Roman" w:cs="Times New Roman"/>
          <w:sz w:val="24"/>
          <w:szCs w:val="24"/>
        </w:rPr>
        <w:t xml:space="preserve">Oferta wraz z załącznikami musi być podpisana przez osoby upoważnione do reprezentacji Wykonawcy </w:t>
      </w:r>
      <w:r w:rsidRPr="00D24199">
        <w:rPr>
          <w:rFonts w:ascii="Times New Roman" w:hAnsi="Times New Roman" w:cs="Times New Roman"/>
          <w:bCs/>
          <w:iCs/>
          <w:sz w:val="24"/>
          <w:szCs w:val="24"/>
        </w:rPr>
        <w:t>w granicach umocowania</w:t>
      </w:r>
      <w:r w:rsidRPr="00D24199">
        <w:rPr>
          <w:rFonts w:ascii="Times New Roman" w:hAnsi="Times New Roman" w:cs="Times New Roman"/>
          <w:sz w:val="24"/>
          <w:szCs w:val="24"/>
        </w:rPr>
        <w:t xml:space="preserve">. </w:t>
      </w:r>
      <w:r w:rsidRPr="00D24199">
        <w:rPr>
          <w:rFonts w:ascii="Times New Roman" w:hAnsi="Times New Roman" w:cs="Times New Roman"/>
          <w:bCs/>
          <w:sz w:val="24"/>
          <w:szCs w:val="24"/>
        </w:rPr>
        <w:t>Każdy wykonawca ma obowiązek udowodnienia w ofercie, że osoba lub osoby podpisujące ofertę posiadają adekwatne uprawnienie do składania oświadczeń woli.</w:t>
      </w:r>
      <w:r>
        <w:rPr>
          <w:rFonts w:ascii="Times New Roman" w:eastAsia="Times New Roman" w:hAnsi="Times New Roman"/>
          <w:sz w:val="24"/>
        </w:rPr>
        <w:t xml:space="preserve"> 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471C6A2E" w14:textId="77777777" w:rsidR="006C7339" w:rsidRDefault="006C7339" w:rsidP="006C7339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14:paraId="28224D37" w14:textId="77777777" w:rsidR="006C7339" w:rsidRDefault="006C7339" w:rsidP="006C7339">
      <w:pPr>
        <w:numPr>
          <w:ilvl w:val="0"/>
          <w:numId w:val="32"/>
        </w:numPr>
        <w:tabs>
          <w:tab w:val="left" w:pos="274"/>
        </w:tabs>
        <w:spacing w:after="0" w:line="352" w:lineRule="auto"/>
        <w:ind w:left="418" w:right="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Ofertę należy złożyć w zamkniętej kopercie, w siedzibie zamawiającego ul. Szpitalna 2, 08-530 Dęblin, oraz oznakować w następujący sposób:</w:t>
      </w:r>
    </w:p>
    <w:p w14:paraId="46F8FD0A" w14:textId="77777777" w:rsidR="006C7339" w:rsidRDefault="006C7339" w:rsidP="006C7339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14:paraId="59103C1A" w14:textId="7F104A6E" w:rsidR="006C7339" w:rsidRPr="00F92956" w:rsidRDefault="006C7339" w:rsidP="006C7339">
      <w:pPr>
        <w:tabs>
          <w:tab w:val="left" w:pos="2358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F92956">
        <w:rPr>
          <w:rFonts w:ascii="Times New Roman" w:eastAsia="Times New Roman" w:hAnsi="Times New Roman"/>
          <w:b/>
          <w:sz w:val="24"/>
          <w:szCs w:val="24"/>
        </w:rPr>
        <w:t xml:space="preserve">„Oferta na </w:t>
      </w:r>
      <w:r w:rsidR="00BC3A8D">
        <w:rPr>
          <w:rFonts w:ascii="Times New Roman" w:hAnsi="Times New Roman" w:cs="Times New Roman"/>
          <w:b/>
          <w:bCs/>
          <w:iCs/>
          <w:sz w:val="24"/>
          <w:szCs w:val="24"/>
        </w:rPr>
        <w:t>dostawy materiałów biurowych, tonerów oraz tuszy”</w:t>
      </w:r>
    </w:p>
    <w:p w14:paraId="5EDE989F" w14:textId="77777777" w:rsidR="006C7339" w:rsidRDefault="006C7339" w:rsidP="006C7339">
      <w:pPr>
        <w:spacing w:line="151" w:lineRule="exact"/>
        <w:jc w:val="center"/>
        <w:rPr>
          <w:rFonts w:ascii="Times New Roman" w:eastAsia="Times New Roman" w:hAnsi="Times New Roman"/>
        </w:rPr>
      </w:pPr>
    </w:p>
    <w:p w14:paraId="1C91EA2D" w14:textId="2816C238" w:rsidR="006C7339" w:rsidRPr="00B41621" w:rsidRDefault="006C7339" w:rsidP="006C7339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lastRenderedPageBreak/>
        <w:t xml:space="preserve">Numer postępowania: </w:t>
      </w:r>
      <w:r w:rsidR="00B409BA">
        <w:rPr>
          <w:rFonts w:ascii="Times New Roman" w:eastAsia="Times New Roman" w:hAnsi="Times New Roman"/>
          <w:b/>
          <w:i/>
          <w:sz w:val="24"/>
        </w:rPr>
        <w:t>23</w:t>
      </w:r>
      <w:r w:rsidR="00981522">
        <w:rPr>
          <w:rFonts w:ascii="Times New Roman" w:eastAsia="Times New Roman" w:hAnsi="Times New Roman"/>
          <w:b/>
          <w:i/>
          <w:sz w:val="24"/>
        </w:rPr>
        <w:t>/LOG</w:t>
      </w:r>
      <w:r w:rsidRPr="00B41621">
        <w:rPr>
          <w:rFonts w:ascii="Times New Roman" w:eastAsia="Times New Roman" w:hAnsi="Times New Roman"/>
          <w:b/>
          <w:i/>
          <w:sz w:val="24"/>
        </w:rPr>
        <w:t>/20</w:t>
      </w:r>
      <w:r w:rsidR="00981522">
        <w:rPr>
          <w:rFonts w:ascii="Times New Roman" w:eastAsia="Times New Roman" w:hAnsi="Times New Roman"/>
          <w:b/>
          <w:i/>
          <w:sz w:val="24"/>
        </w:rPr>
        <w:t>20</w:t>
      </w:r>
    </w:p>
    <w:p w14:paraId="24D16EBB" w14:textId="77777777" w:rsidR="006C7339" w:rsidRPr="00B41621" w:rsidRDefault="006C7339" w:rsidP="006C7339">
      <w:pPr>
        <w:spacing w:line="137" w:lineRule="exact"/>
        <w:jc w:val="center"/>
        <w:rPr>
          <w:rFonts w:ascii="Times New Roman" w:eastAsia="Times New Roman" w:hAnsi="Times New Roman"/>
        </w:rPr>
      </w:pPr>
    </w:p>
    <w:p w14:paraId="1191C01F" w14:textId="244BD2B9" w:rsidR="006C7339" w:rsidRPr="00334413" w:rsidRDefault="006C7339" w:rsidP="006C7339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t xml:space="preserve">nie otwierać przed </w:t>
      </w:r>
      <w:r w:rsidRPr="00725673">
        <w:rPr>
          <w:rFonts w:ascii="Times New Roman" w:eastAsia="Times New Roman" w:hAnsi="Times New Roman"/>
          <w:b/>
          <w:i/>
          <w:sz w:val="24"/>
        </w:rPr>
        <w:t>dniem 2</w:t>
      </w:r>
      <w:r w:rsidR="007D6931">
        <w:rPr>
          <w:rFonts w:ascii="Times New Roman" w:eastAsia="Times New Roman" w:hAnsi="Times New Roman"/>
          <w:b/>
          <w:i/>
          <w:sz w:val="24"/>
        </w:rPr>
        <w:t>2</w:t>
      </w:r>
      <w:r w:rsidRPr="00725673">
        <w:rPr>
          <w:rFonts w:ascii="Times New Roman" w:eastAsia="Times New Roman" w:hAnsi="Times New Roman"/>
          <w:b/>
          <w:i/>
          <w:sz w:val="24"/>
        </w:rPr>
        <w:t>/0</w:t>
      </w:r>
      <w:r w:rsidR="00B409BA">
        <w:rPr>
          <w:rFonts w:ascii="Times New Roman" w:eastAsia="Times New Roman" w:hAnsi="Times New Roman"/>
          <w:b/>
          <w:i/>
          <w:sz w:val="24"/>
        </w:rPr>
        <w:t>7</w:t>
      </w:r>
      <w:r w:rsidR="00981522">
        <w:rPr>
          <w:rFonts w:ascii="Times New Roman" w:eastAsia="Times New Roman" w:hAnsi="Times New Roman"/>
          <w:b/>
          <w:i/>
          <w:sz w:val="24"/>
        </w:rPr>
        <w:t>/2020</w:t>
      </w:r>
      <w:r w:rsidRPr="00B41621">
        <w:rPr>
          <w:rFonts w:ascii="Times New Roman" w:eastAsia="Times New Roman" w:hAnsi="Times New Roman"/>
          <w:b/>
          <w:i/>
          <w:sz w:val="24"/>
        </w:rPr>
        <w:t xml:space="preserve"> roku, do godz. 11:00”.</w:t>
      </w:r>
    </w:p>
    <w:p w14:paraId="1F8423FB" w14:textId="77777777" w:rsidR="006C7339" w:rsidRDefault="006C7339" w:rsidP="006C7339">
      <w:pPr>
        <w:spacing w:line="134" w:lineRule="exact"/>
        <w:rPr>
          <w:rFonts w:ascii="Times New Roman" w:eastAsia="Times New Roman" w:hAnsi="Times New Roman"/>
        </w:rPr>
      </w:pPr>
    </w:p>
    <w:p w14:paraId="2B6508EF" w14:textId="77777777" w:rsidR="006C7339" w:rsidRPr="00D24199" w:rsidRDefault="006C7339" w:rsidP="006C7339">
      <w:pPr>
        <w:numPr>
          <w:ilvl w:val="0"/>
          <w:numId w:val="33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kopercie należy umieścić, w postaci pieczęci firmowej lub odręcznego napisu,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4"/>
        </w:rPr>
        <w:t>nazwę Wykonawcy</w:t>
      </w:r>
      <w:r>
        <w:rPr>
          <w:rFonts w:ascii="Times New Roman" w:eastAsia="Times New Roman" w:hAnsi="Times New Roman"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3"/>
        </w:rPr>
        <w:t>i jego adres zgodnie z danymi rejestrowymi (ewidencyjnymi).</w:t>
      </w:r>
    </w:p>
    <w:p w14:paraId="5E148DDE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</w:rPr>
      </w:pPr>
    </w:p>
    <w:p w14:paraId="55935DB5" w14:textId="77777777" w:rsidR="006C7339" w:rsidRPr="00E25F1D" w:rsidRDefault="006C7339" w:rsidP="006C7339">
      <w:pPr>
        <w:numPr>
          <w:ilvl w:val="0"/>
          <w:numId w:val="34"/>
        </w:numPr>
        <w:tabs>
          <w:tab w:val="left" w:pos="426"/>
        </w:tabs>
        <w:spacing w:after="0" w:line="35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informuje, iż zgodnie z art. 8 w zw. z art. 96 ust. 3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 xml:space="preserve"> oferty składane w postępowaniu o zamówienie publiczne są jawne i podlegają udostępnieniu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br/>
      </w:r>
      <w:r w:rsidRPr="00E25F1D">
        <w:rPr>
          <w:rFonts w:ascii="Times New Roman" w:eastAsia="Times New Roman" w:hAnsi="Times New Roman"/>
          <w:sz w:val="24"/>
        </w:rPr>
        <w:t>od</w:t>
      </w:r>
      <w:r w:rsidRPr="00E25F1D">
        <w:rPr>
          <w:rFonts w:ascii="Times New Roman" w:eastAsia="Times New Roman" w:hAnsi="Times New Roman"/>
        </w:rPr>
        <w:tab/>
      </w:r>
      <w:r w:rsidRPr="00E25F1D">
        <w:rPr>
          <w:rFonts w:ascii="Times New Roman" w:eastAsia="Times New Roman" w:hAnsi="Times New Roman"/>
          <w:sz w:val="24"/>
        </w:rPr>
        <w:t>chwili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ich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otwarcia,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wyjątkiem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informacji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stanowiących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tajemnicę</w:t>
      </w:r>
      <w:r>
        <w:rPr>
          <w:rFonts w:ascii="Times New Roman" w:eastAsia="Times New Roman" w:hAnsi="Times New Roman"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przedsiębiorstwa w rozumieni</w:t>
      </w:r>
      <w:r>
        <w:rPr>
          <w:rFonts w:ascii="Times New Roman" w:eastAsia="Times New Roman" w:hAnsi="Times New Roman"/>
          <w:sz w:val="24"/>
        </w:rPr>
        <w:t>u przepisów o zwalczaniu nieucz</w:t>
      </w:r>
      <w:r w:rsidRPr="00E25F1D">
        <w:rPr>
          <w:rFonts w:ascii="Times New Roman" w:eastAsia="Times New Roman" w:hAnsi="Times New Roman"/>
          <w:sz w:val="24"/>
        </w:rPr>
        <w:t>ciwej konkurencji, jeśli Wykonawca, zastrzegł, że nie mogą one być udostępniane.</w:t>
      </w:r>
    </w:p>
    <w:p w14:paraId="117EBD5A" w14:textId="77777777" w:rsidR="006C7339" w:rsidRDefault="006C7339" w:rsidP="006C7339">
      <w:pPr>
        <w:spacing w:line="18" w:lineRule="exact"/>
        <w:rPr>
          <w:rFonts w:ascii="Times New Roman" w:eastAsia="Times New Roman" w:hAnsi="Times New Roman"/>
        </w:rPr>
      </w:pPr>
    </w:p>
    <w:p w14:paraId="4632DBF1" w14:textId="77777777" w:rsidR="006C7339" w:rsidRDefault="006C7339" w:rsidP="006C7339">
      <w:pPr>
        <w:numPr>
          <w:ilvl w:val="0"/>
          <w:numId w:val="35"/>
        </w:numPr>
        <w:tabs>
          <w:tab w:val="left" w:pos="418"/>
        </w:tabs>
        <w:spacing w:after="0" w:line="355" w:lineRule="auto"/>
        <w:ind w:left="418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zaleca, aby informacje zastrzeżone, jako tajemnica przedsiębiorstwa były przez Wykonawcę złożone w oddzielnej wewnętrznej kopercie z oznakowaniem </w:t>
      </w:r>
      <w:r>
        <w:rPr>
          <w:rFonts w:ascii="Times New Roman" w:eastAsia="Times New Roman" w:hAnsi="Times New Roman"/>
          <w:b/>
          <w:i/>
          <w:sz w:val="24"/>
        </w:rPr>
        <w:t>Tajemnica przedsiębiorstwa</w:t>
      </w:r>
      <w:r>
        <w:rPr>
          <w:rFonts w:ascii="Times New Roman" w:eastAsia="Times New Roman" w:hAnsi="Times New Roman"/>
          <w:sz w:val="24"/>
        </w:rPr>
        <w:t>, lub spięte (zszyte) oddzielnie od pozostałych, jawnych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 xml:space="preserve">elementów oferty. W razie braku takiego wskazania, Zamawiający uzna, że wszelkie oświadczenia i zaświadczenia składane w trakcie postępowania są jawne bez zastrzeżeń. Wykonawca zobowiązany jest do złożenia pisemnego wyjaśnienia wraz z podaniem podstaw prawnych i uzasadnienia faktycznego, zastrzeżonych przez siebie dokumentów jako </w:t>
      </w:r>
      <w:r w:rsidRPr="00E25F1D">
        <w:rPr>
          <w:rFonts w:ascii="Times New Roman" w:eastAsia="Times New Roman" w:hAnsi="Times New Roman"/>
          <w:b/>
          <w:i/>
          <w:sz w:val="24"/>
        </w:rPr>
        <w:t>Tajemnica przedsiębiorstwa</w:t>
      </w:r>
      <w:r w:rsidRPr="00E25F1D">
        <w:rPr>
          <w:rFonts w:ascii="Times New Roman" w:eastAsia="Times New Roman" w:hAnsi="Times New Roman"/>
          <w:sz w:val="24"/>
        </w:rPr>
        <w:t xml:space="preserve">. W przypadku braku pisma uzasadniającego zastrzeżenie, zamawiający </w:t>
      </w:r>
      <w:r>
        <w:rPr>
          <w:rFonts w:ascii="Times New Roman" w:eastAsia="Times New Roman" w:hAnsi="Times New Roman"/>
          <w:sz w:val="24"/>
        </w:rPr>
        <w:t xml:space="preserve">uzna, że informacje nie zostały w sposób skuteczny zastrzeżone jako tajemnica przedsiębiorstwa czego konsekwencją będzie udostępnienie oferty i dokumentów złożonych wraz z ofertą bez żadnych ograniczeń. </w:t>
      </w:r>
    </w:p>
    <w:p w14:paraId="282C99DF" w14:textId="77777777" w:rsidR="006C7339" w:rsidRDefault="006C7339" w:rsidP="006C7339">
      <w:pPr>
        <w:spacing w:line="8" w:lineRule="exact"/>
        <w:rPr>
          <w:rFonts w:ascii="Times New Roman" w:eastAsia="Times New Roman" w:hAnsi="Times New Roman"/>
        </w:rPr>
      </w:pPr>
    </w:p>
    <w:p w14:paraId="5217DA60" w14:textId="77777777" w:rsidR="006C7339" w:rsidRDefault="006C7339" w:rsidP="006C7339">
      <w:pPr>
        <w:tabs>
          <w:tab w:val="left" w:pos="400"/>
        </w:tabs>
        <w:spacing w:line="355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Zastrzeżenie informacji, które nie stanowią tajemnicy przedsiębiorstwa w rozumieniu ustawy o zwalczaniu nieuczciwej konkurencji będzie traktowane jako bezskuteczne </w:t>
      </w:r>
      <w:r>
        <w:rPr>
          <w:rFonts w:ascii="Times New Roman" w:eastAsia="Times New Roman" w:hAnsi="Times New Roman"/>
          <w:sz w:val="24"/>
        </w:rPr>
        <w:br/>
        <w:t xml:space="preserve">i skutkować będzie ich odtajnieniem. Wykonawca nie może zastrzec informacji, </w:t>
      </w:r>
      <w:r>
        <w:rPr>
          <w:rFonts w:ascii="Times New Roman" w:eastAsia="Times New Roman" w:hAnsi="Times New Roman"/>
          <w:sz w:val="24"/>
        </w:rPr>
        <w:br/>
        <w:t xml:space="preserve">o których mowa w art. 86 ust. 4 ustawy </w:t>
      </w:r>
      <w:proofErr w:type="spellStart"/>
      <w:r>
        <w:rPr>
          <w:rFonts w:ascii="Times New Roman" w:eastAsia="Times New Roman" w:hAnsi="Times New Roman"/>
          <w:sz w:val="24"/>
        </w:rPr>
        <w:t>Pzp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82170F5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</w:rPr>
      </w:pPr>
    </w:p>
    <w:p w14:paraId="35F77046" w14:textId="77777777" w:rsidR="006C7339" w:rsidRDefault="006C7339" w:rsidP="006C7339">
      <w:pPr>
        <w:tabs>
          <w:tab w:val="left" w:pos="1780"/>
          <w:tab w:val="left" w:pos="2480"/>
          <w:tab w:val="left" w:pos="3840"/>
          <w:tab w:val="left" w:pos="4780"/>
          <w:tab w:val="left" w:pos="5920"/>
          <w:tab w:val="left" w:pos="7300"/>
          <w:tab w:val="left" w:pos="754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wprowadzić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zmiany,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poprawki,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modyfikacje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uzupełnienia  </w:t>
      </w:r>
      <w:r>
        <w:rPr>
          <w:rFonts w:ascii="Times New Roman" w:eastAsia="Times New Roman" w:hAnsi="Times New Roman"/>
          <w:sz w:val="24"/>
        </w:rPr>
        <w:t xml:space="preserve">do złożonej oferty pod warunkiem, że Zamawiający otrzyma pisemne zawiadomienie </w:t>
      </w:r>
      <w:r>
        <w:rPr>
          <w:rFonts w:ascii="Times New Roman" w:eastAsia="Times New Roman" w:hAnsi="Times New Roman"/>
          <w:sz w:val="24"/>
        </w:rPr>
        <w:br/>
        <w:t xml:space="preserve">o wprowadzeniu zmian przed terminem składania ofert. Powiadomienie o wprowadzeniu zmian musi być złożone wg takich samych zasad, jak składana oferta tj. w kopercie odpowiednio oznakowanej napisem „ZMIANA”. Koperty oznaczone „ZMIANA” </w:t>
      </w:r>
      <w:r>
        <w:rPr>
          <w:rFonts w:ascii="Times New Roman" w:eastAsia="Times New Roman" w:hAnsi="Times New Roman"/>
          <w:sz w:val="24"/>
        </w:rPr>
        <w:lastRenderedPageBreak/>
        <w:t>zostaną otwarte podczas otwarcia oferty Wykonawcy, który wprowadził zmiany i po stwierdzeniu poprawności procedury dokonywania zmian, zostaną dołączone do oferty.</w:t>
      </w:r>
    </w:p>
    <w:p w14:paraId="709AFE46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</w:rPr>
      </w:pPr>
    </w:p>
    <w:p w14:paraId="0519C343" w14:textId="77777777" w:rsidR="006C7339" w:rsidRPr="00B27FB4" w:rsidRDefault="006C7339" w:rsidP="006C7339">
      <w:pPr>
        <w:tabs>
          <w:tab w:val="left" w:pos="1800"/>
          <w:tab w:val="left" w:pos="2260"/>
          <w:tab w:val="left" w:pos="3060"/>
          <w:tab w:val="left" w:pos="3780"/>
          <w:tab w:val="left" w:pos="4840"/>
          <w:tab w:val="left" w:pos="5780"/>
          <w:tab w:val="left" w:pos="6860"/>
          <w:tab w:val="left" w:pos="7500"/>
          <w:tab w:val="left" w:pos="850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14.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upływem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terminu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składania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wycofać </w:t>
      </w:r>
      <w:r>
        <w:rPr>
          <w:rFonts w:ascii="Times New Roman" w:eastAsia="Times New Roman" w:hAnsi="Times New Roman"/>
        </w:rPr>
        <w:t xml:space="preserve">złożoną ofertę </w:t>
      </w:r>
      <w:r>
        <w:rPr>
          <w:rFonts w:ascii="Times New Roman" w:eastAsia="Times New Roman" w:hAnsi="Times New Roman"/>
          <w:sz w:val="24"/>
        </w:rPr>
        <w:t>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03348C1A" w14:textId="77777777"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14:paraId="11EF77FF" w14:textId="5983DD92" w:rsidR="009C16A1" w:rsidRPr="00616DAF" w:rsidRDefault="00E81A86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</w:p>
    <w:p w14:paraId="2ADB2E1C" w14:textId="77777777"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MIEJSCE ORAZ TERMIN SKŁADANIA I OTWARCIA OFERT</w:t>
      </w:r>
    </w:p>
    <w:p w14:paraId="3584A2B1" w14:textId="7EFC8180" w:rsidR="00150F8F" w:rsidRPr="00E84ADA" w:rsidRDefault="00150F8F" w:rsidP="001E4957">
      <w:pPr>
        <w:numPr>
          <w:ilvl w:val="0"/>
          <w:numId w:val="6"/>
        </w:numPr>
        <w:tabs>
          <w:tab w:val="left" w:pos="238"/>
        </w:tabs>
        <w:spacing w:after="0" w:line="0" w:lineRule="atLeast"/>
        <w:ind w:left="238" w:hanging="238"/>
        <w:jc w:val="both"/>
        <w:rPr>
          <w:rFonts w:ascii="Times New Roman" w:eastAsia="Times New Roman" w:hAnsi="Times New Roman"/>
          <w:b/>
          <w:sz w:val="24"/>
        </w:rPr>
      </w:pPr>
      <w:r w:rsidRPr="00530E63">
        <w:rPr>
          <w:rFonts w:ascii="Times New Roman" w:eastAsia="Times New Roman" w:hAnsi="Times New Roman"/>
          <w:sz w:val="24"/>
        </w:rPr>
        <w:t xml:space="preserve">Termin składania ofert </w:t>
      </w:r>
      <w:r w:rsidRPr="00E84ADA">
        <w:rPr>
          <w:rFonts w:ascii="Times New Roman" w:eastAsia="Times New Roman" w:hAnsi="Times New Roman"/>
          <w:sz w:val="24"/>
        </w:rPr>
        <w:t xml:space="preserve">upływa </w:t>
      </w:r>
      <w:r w:rsidR="000F31C5">
        <w:rPr>
          <w:rFonts w:ascii="Times New Roman" w:eastAsia="Times New Roman" w:hAnsi="Times New Roman"/>
          <w:b/>
          <w:sz w:val="24"/>
        </w:rPr>
        <w:t>2</w:t>
      </w:r>
      <w:r w:rsidR="00A162E0">
        <w:rPr>
          <w:rFonts w:ascii="Times New Roman" w:eastAsia="Times New Roman" w:hAnsi="Times New Roman"/>
          <w:b/>
          <w:sz w:val="24"/>
        </w:rPr>
        <w:t>2</w:t>
      </w:r>
      <w:r w:rsidR="00B409BA">
        <w:rPr>
          <w:rFonts w:ascii="Times New Roman" w:eastAsia="Times New Roman" w:hAnsi="Times New Roman"/>
          <w:b/>
          <w:sz w:val="24"/>
        </w:rPr>
        <w:t>/07</w:t>
      </w:r>
      <w:r w:rsidRPr="00EC3561">
        <w:rPr>
          <w:rFonts w:ascii="Times New Roman" w:eastAsia="Times New Roman" w:hAnsi="Times New Roman"/>
          <w:b/>
          <w:sz w:val="24"/>
        </w:rPr>
        <w:t>/2020</w:t>
      </w:r>
      <w:r w:rsidRPr="00EC3561">
        <w:rPr>
          <w:rFonts w:ascii="Times New Roman" w:eastAsia="Times New Roman" w:hAnsi="Times New Roman"/>
          <w:sz w:val="24"/>
        </w:rPr>
        <w:t xml:space="preserve"> roku o godz. </w:t>
      </w:r>
      <w:r w:rsidR="000F31C5">
        <w:rPr>
          <w:rFonts w:ascii="Times New Roman" w:eastAsia="Times New Roman" w:hAnsi="Times New Roman"/>
          <w:b/>
          <w:sz w:val="24"/>
        </w:rPr>
        <w:t>10</w:t>
      </w:r>
      <w:r w:rsidRPr="00EC3561">
        <w:rPr>
          <w:rFonts w:ascii="Times New Roman" w:eastAsia="Times New Roman" w:hAnsi="Times New Roman"/>
          <w:b/>
          <w:sz w:val="24"/>
        </w:rPr>
        <w:t>:30.</w:t>
      </w:r>
    </w:p>
    <w:p w14:paraId="3C6234D2" w14:textId="77777777" w:rsidR="00150F8F" w:rsidRDefault="00150F8F" w:rsidP="00150F8F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14:paraId="7E33EDA0" w14:textId="77777777" w:rsidR="00AA248A" w:rsidRDefault="00AA248A" w:rsidP="00AA248A">
      <w:pPr>
        <w:numPr>
          <w:ilvl w:val="0"/>
          <w:numId w:val="6"/>
        </w:numPr>
        <w:tabs>
          <w:tab w:val="left" w:pos="252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Wykonawcy mogą składać oferty osobiście w siedzibie zamawiającego lub przesłać </w:t>
      </w:r>
      <w:r>
        <w:rPr>
          <w:rFonts w:ascii="Times New Roman" w:eastAsia="Times New Roman" w:hAnsi="Times New Roman"/>
          <w:sz w:val="24"/>
        </w:rPr>
        <w:br/>
        <w:t>na adres zamawiającego:</w:t>
      </w:r>
    </w:p>
    <w:p w14:paraId="293000D2" w14:textId="77777777" w:rsidR="00AA248A" w:rsidRDefault="00AA248A" w:rsidP="00AA248A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14:paraId="319C4F22" w14:textId="77777777" w:rsidR="00AA248A" w:rsidRDefault="00AA248A" w:rsidP="00AA248A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4A1843">
        <w:rPr>
          <w:rFonts w:ascii="Times New Roman" w:eastAsia="Times New Roman" w:hAnsi="Times New Roman"/>
          <w:b/>
          <w:i/>
          <w:sz w:val="24"/>
        </w:rPr>
        <w:t>6 Szpital Wojskowy z Przychodnią – SP ZOZ, ul. Szpitalna 2, 08-530 Dęblin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14:paraId="549492D5" w14:textId="61496C9A" w:rsidR="00AA248A" w:rsidRPr="004A1843" w:rsidRDefault="00AA248A" w:rsidP="00AA248A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(Kancelaria Szpitala, II piętro, pokój nr 205)</w:t>
      </w:r>
    </w:p>
    <w:p w14:paraId="62D1DA28" w14:textId="77777777" w:rsidR="00AA248A" w:rsidRDefault="00AA248A" w:rsidP="00AA248A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14:paraId="27AB1623" w14:textId="76225416" w:rsidR="00AA248A" w:rsidRDefault="00AA248A" w:rsidP="00AA248A">
      <w:pPr>
        <w:numPr>
          <w:ilvl w:val="0"/>
          <w:numId w:val="6"/>
        </w:numPr>
        <w:tabs>
          <w:tab w:val="left" w:pos="286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nie ponosi odpowiedzialności za oferty złożone w innym miejscu niż wskazane w treści Zapytania ofertowego.</w:t>
      </w:r>
    </w:p>
    <w:p w14:paraId="697CFBE1" w14:textId="77777777" w:rsidR="00AA248A" w:rsidRDefault="00AA248A" w:rsidP="00AA248A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7AD7C54B" w14:textId="77777777" w:rsidR="00AA248A" w:rsidRDefault="00AA248A" w:rsidP="00AA248A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42B8D74A" w14:textId="77777777" w:rsidR="00AA248A" w:rsidRDefault="00AA248A" w:rsidP="00AA248A">
      <w:pPr>
        <w:numPr>
          <w:ilvl w:val="0"/>
          <w:numId w:val="6"/>
        </w:numPr>
        <w:tabs>
          <w:tab w:val="left" w:pos="281"/>
        </w:tabs>
        <w:spacing w:after="0" w:line="356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Oferty złożone po terminie wskazanym w punkcie 1 niniejszego Rozdziału, zostaną zwrócone bez otwierania. Decydujące znaczenie dla oceny zachowania powyższego terminu ma data i godzina wpływu oferty do zamawiającego, a nie data jej wysłania przesyłką pocztową, czy kurierską.</w:t>
      </w:r>
    </w:p>
    <w:p w14:paraId="48281443" w14:textId="77777777" w:rsidR="00AA248A" w:rsidRDefault="00AA248A" w:rsidP="00AA248A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14:paraId="449E3B23" w14:textId="1C8F3A1A" w:rsidR="00AA248A" w:rsidRDefault="00AA248A" w:rsidP="00AA248A">
      <w:pPr>
        <w:numPr>
          <w:ilvl w:val="0"/>
          <w:numId w:val="6"/>
        </w:numPr>
        <w:tabs>
          <w:tab w:val="left" w:pos="264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 w:rsidRPr="00B41621">
        <w:rPr>
          <w:rFonts w:ascii="Times New Roman" w:eastAsia="Times New Roman" w:hAnsi="Times New Roman"/>
          <w:sz w:val="24"/>
        </w:rPr>
        <w:t xml:space="preserve">Publiczne otwarcie ofert nastąpi w dniu </w:t>
      </w:r>
      <w:r w:rsidRPr="00605DED">
        <w:rPr>
          <w:rFonts w:ascii="Times New Roman" w:eastAsia="Times New Roman" w:hAnsi="Times New Roman"/>
          <w:b/>
          <w:sz w:val="24"/>
        </w:rPr>
        <w:t>2</w:t>
      </w:r>
      <w:r w:rsidR="00A162E0">
        <w:rPr>
          <w:rFonts w:ascii="Times New Roman" w:eastAsia="Times New Roman" w:hAnsi="Times New Roman"/>
          <w:b/>
          <w:sz w:val="24"/>
        </w:rPr>
        <w:t>2</w:t>
      </w:r>
      <w:r w:rsidRPr="00605DED">
        <w:rPr>
          <w:rFonts w:ascii="Times New Roman" w:eastAsia="Times New Roman" w:hAnsi="Times New Roman"/>
          <w:b/>
          <w:sz w:val="24"/>
        </w:rPr>
        <w:t>/0</w:t>
      </w:r>
      <w:r w:rsidR="00B409BA">
        <w:rPr>
          <w:rFonts w:ascii="Times New Roman" w:eastAsia="Times New Roman" w:hAnsi="Times New Roman"/>
          <w:b/>
          <w:sz w:val="24"/>
        </w:rPr>
        <w:t>7</w:t>
      </w:r>
      <w:r w:rsidRPr="00605DED">
        <w:rPr>
          <w:rFonts w:ascii="Times New Roman" w:eastAsia="Times New Roman" w:hAnsi="Times New Roman"/>
          <w:b/>
          <w:sz w:val="24"/>
        </w:rPr>
        <w:t>/20</w:t>
      </w:r>
      <w:r>
        <w:rPr>
          <w:rFonts w:ascii="Times New Roman" w:eastAsia="Times New Roman" w:hAnsi="Times New Roman"/>
          <w:b/>
          <w:sz w:val="24"/>
        </w:rPr>
        <w:t>20</w:t>
      </w:r>
      <w:r w:rsidRPr="00B41621">
        <w:rPr>
          <w:rFonts w:ascii="Times New Roman" w:eastAsia="Times New Roman" w:hAnsi="Times New Roman"/>
          <w:b/>
          <w:sz w:val="24"/>
        </w:rPr>
        <w:t xml:space="preserve"> roku, o godz. 11:00,</w:t>
      </w:r>
      <w:r w:rsidRPr="00B41621">
        <w:rPr>
          <w:rFonts w:ascii="Times New Roman" w:eastAsia="Times New Roman" w:hAnsi="Times New Roman"/>
          <w:sz w:val="24"/>
        </w:rPr>
        <w:t xml:space="preserve"> w siedzibie</w:t>
      </w:r>
      <w:r w:rsidRPr="003344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zamawiającego, II piętro, pokój nr 209.</w:t>
      </w:r>
    </w:p>
    <w:p w14:paraId="054F7DAB" w14:textId="77777777" w:rsidR="00AA248A" w:rsidRDefault="00AA248A" w:rsidP="00AA248A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14:paraId="5594B554" w14:textId="77777777" w:rsidR="00AA248A" w:rsidRDefault="00AA248A" w:rsidP="00AA248A">
      <w:pPr>
        <w:numPr>
          <w:ilvl w:val="0"/>
          <w:numId w:val="6"/>
        </w:numPr>
        <w:tabs>
          <w:tab w:val="left" w:pos="271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otwarciu ofert zamawiający zamieści na swojej stronie internetowej (</w:t>
      </w:r>
      <w:r>
        <w:rPr>
          <w:rFonts w:ascii="Times New Roman" w:eastAsia="Times New Roman" w:hAnsi="Times New Roman"/>
          <w:color w:val="0000FF"/>
          <w:sz w:val="24"/>
          <w:u w:val="single"/>
        </w:rPr>
        <w:t>www.szpitaldeblin.pl</w:t>
      </w:r>
      <w:r>
        <w:rPr>
          <w:rFonts w:ascii="Times New Roman" w:eastAsia="Times New Roman" w:hAnsi="Times New Roman"/>
          <w:sz w:val="24"/>
        </w:rPr>
        <w:t>) informacje dotyczące:</w:t>
      </w:r>
    </w:p>
    <w:p w14:paraId="44FD37CC" w14:textId="77777777" w:rsidR="00AA248A" w:rsidRDefault="00AA248A" w:rsidP="00AA248A">
      <w:pPr>
        <w:spacing w:line="13" w:lineRule="exact"/>
        <w:rPr>
          <w:rFonts w:ascii="Times New Roman" w:eastAsia="Times New Roman" w:hAnsi="Times New Roman"/>
        </w:rPr>
      </w:pPr>
    </w:p>
    <w:p w14:paraId="4152769C" w14:textId="77777777" w:rsidR="00AA248A" w:rsidRPr="004B1159" w:rsidRDefault="00AA248A" w:rsidP="00AA248A">
      <w:pPr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14:paraId="139D0EEC" w14:textId="77777777" w:rsidR="00AA248A" w:rsidRPr="004B1159" w:rsidRDefault="00AA248A" w:rsidP="00AA248A">
      <w:pPr>
        <w:tabs>
          <w:tab w:val="left" w:pos="4778"/>
        </w:tabs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14:paraId="0B523BD2" w14:textId="3D4BD8E9" w:rsidR="00AA248A" w:rsidRPr="004B1159" w:rsidRDefault="00AA248A" w:rsidP="00AA248A">
      <w:pPr>
        <w:tabs>
          <w:tab w:val="left" w:pos="4778"/>
        </w:tabs>
        <w:spacing w:line="36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lastRenderedPageBreak/>
        <w:t>3) ceny</w:t>
      </w:r>
      <w:r w:rsidR="00572F1D">
        <w:rPr>
          <w:rFonts w:ascii="Times New Roman" w:hAnsi="Times New Roman" w:cs="Times New Roman"/>
          <w:sz w:val="24"/>
          <w:szCs w:val="24"/>
        </w:rPr>
        <w:t xml:space="preserve"> </w:t>
      </w:r>
      <w:r w:rsidRPr="004B1159">
        <w:rPr>
          <w:rFonts w:ascii="Times New Roman" w:hAnsi="Times New Roman" w:cs="Times New Roman"/>
          <w:sz w:val="24"/>
          <w:szCs w:val="24"/>
        </w:rPr>
        <w:t>zawartych w ofertach.</w:t>
      </w:r>
    </w:p>
    <w:p w14:paraId="2535F435" w14:textId="77777777" w:rsidR="00AA248A" w:rsidRPr="00D77F97" w:rsidRDefault="00AA248A" w:rsidP="00AA248A">
      <w:pPr>
        <w:tabs>
          <w:tab w:val="left" w:pos="260"/>
        </w:tabs>
        <w:spacing w:after="0" w:line="357" w:lineRule="auto"/>
        <w:ind w:left="284" w:right="20"/>
        <w:jc w:val="both"/>
        <w:rPr>
          <w:rFonts w:ascii="Times New Roman" w:eastAsia="Times New Roman" w:hAnsi="Times New Roman"/>
          <w:b/>
          <w:sz w:val="24"/>
        </w:rPr>
      </w:pPr>
    </w:p>
    <w:p w14:paraId="21E6576B" w14:textId="77777777" w:rsidR="00AA248A" w:rsidRDefault="00AA248A" w:rsidP="00AA248A">
      <w:pPr>
        <w:numPr>
          <w:ilvl w:val="0"/>
          <w:numId w:val="36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zapewni wgląd do ofert od chwili ich otwarcia, na podstawie pisemnych wniosków skierowanych do Dyrektora 6 </w:t>
      </w:r>
      <w:proofErr w:type="spellStart"/>
      <w:r>
        <w:rPr>
          <w:rFonts w:ascii="Times New Roman" w:eastAsia="Times New Roman" w:hAnsi="Times New Roman"/>
          <w:sz w:val="24"/>
        </w:rPr>
        <w:t>SzWzP</w:t>
      </w:r>
      <w:proofErr w:type="spellEnd"/>
      <w:r>
        <w:rPr>
          <w:rFonts w:ascii="Times New Roman" w:eastAsia="Times New Roman" w:hAnsi="Times New Roman"/>
          <w:sz w:val="24"/>
        </w:rPr>
        <w:t xml:space="preserve"> –SP ZOZ w Dęblinie. Zamawiający ustali termin udostępnienia ofert, zachowując kolejność złożonych wniosków </w:t>
      </w:r>
      <w:r>
        <w:rPr>
          <w:rFonts w:ascii="Times New Roman" w:eastAsia="Times New Roman" w:hAnsi="Times New Roman"/>
          <w:sz w:val="24"/>
        </w:rPr>
        <w:br/>
        <w:t>i poinformuje o powyższym wnioskodawców. Udostępnienia dokonuje się z zastrzeżeniem ochrony informacji ustawowo chronionych.</w:t>
      </w:r>
    </w:p>
    <w:p w14:paraId="5B502EA3" w14:textId="77777777" w:rsidR="00150F8F" w:rsidRPr="00DE2C70" w:rsidRDefault="00150F8F" w:rsidP="00150F8F">
      <w:pPr>
        <w:pStyle w:val="Default"/>
        <w:ind w:firstLine="708"/>
        <w:rPr>
          <w:b/>
          <w:sz w:val="22"/>
          <w:szCs w:val="22"/>
        </w:rPr>
      </w:pPr>
    </w:p>
    <w:p w14:paraId="2E1A079F" w14:textId="77777777" w:rsidR="004A1843" w:rsidRDefault="004A1843" w:rsidP="004A1843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14:paraId="37A32186" w14:textId="32D81AF5" w:rsidR="004B1159" w:rsidRPr="00616DAF" w:rsidRDefault="00E81A86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</w:t>
      </w:r>
    </w:p>
    <w:p w14:paraId="0849E574" w14:textId="77777777" w:rsidR="004B1159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OBLICZENIA CENY</w:t>
      </w:r>
    </w:p>
    <w:p w14:paraId="15F44977" w14:textId="77777777" w:rsidR="004D682D" w:rsidRPr="00D64A0A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Przez cenę ofertową należy rozumieć cenę w rozumieniu art. 3 ust. 1 pkt. 1 i ust. 2 ustawy z dnia 9 maja 2014 r o informowaniu o cenach towarów i usług (Dz. U. poz. 915).</w:t>
      </w:r>
    </w:p>
    <w:p w14:paraId="57B32828" w14:textId="77777777" w:rsidR="004D682D" w:rsidRPr="00271C87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0A">
        <w:rPr>
          <w:rFonts w:ascii="Times New Roman" w:hAnsi="Times New Roman" w:cs="Times New Roman"/>
          <w:sz w:val="24"/>
          <w:szCs w:val="24"/>
        </w:rPr>
        <w:t>Cena oferty musi obejmować wszystkie koszty i składniki związane z wykonaniem przedmiotowego zamówienia, które Wykonawca przewiduje przy jego realizacji</w:t>
      </w:r>
      <w:r w:rsidRPr="00D6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85CC7" w14:textId="77777777" w:rsidR="004D682D" w:rsidRPr="00D13A5E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87">
        <w:rPr>
          <w:rFonts w:ascii="Times New Roman" w:eastAsia="Times New Roman" w:hAnsi="Times New Roman"/>
          <w:sz w:val="24"/>
        </w:rPr>
        <w:t>Jeżeli w postępowaniu zostanie złożona oferta, której wybór prowadziłby do powstania obowiązku podatkowego Zamawiającego zgodnie z przepisami o podatku od towarów</w:t>
      </w:r>
      <w:r w:rsidR="00D64A0A" w:rsidRPr="00271C87">
        <w:rPr>
          <w:rFonts w:ascii="Times New Roman" w:eastAsia="Times New Roman" w:hAnsi="Times New Roman"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 xml:space="preserve">i </w:t>
      </w:r>
      <w:r w:rsidRPr="00271C87">
        <w:rPr>
          <w:rFonts w:ascii="Times New Roman" w:eastAsia="Times New Roman" w:hAnsi="Times New Roman"/>
          <w:sz w:val="24"/>
        </w:rPr>
        <w:t xml:space="preserve">usług w zakresie dotyczącym wewnątrzwspólnotowego nabycia towarów, Zamawiający w celu oceny takiej oferty doliczy do przedstawionej w niej ceny, podatek od towarów </w:t>
      </w:r>
      <w:r w:rsidR="00D13A5E">
        <w:rPr>
          <w:rFonts w:ascii="Times New Roman" w:eastAsia="Times New Roman" w:hAnsi="Times New Roman"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>i usług, który miałby obowi</w:t>
      </w:r>
      <w:r w:rsidRPr="00271C87">
        <w:rPr>
          <w:rFonts w:ascii="Times New Roman" w:eastAsia="Times New Roman" w:hAnsi="Times New Roman"/>
          <w:sz w:val="24"/>
        </w:rPr>
        <w:t>ązek wpłacić zgodnie z obowiązującymi przepisami.</w:t>
      </w:r>
    </w:p>
    <w:p w14:paraId="34ABF464" w14:textId="77777777" w:rsidR="004D682D" w:rsidRPr="00041A1B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A5E">
        <w:rPr>
          <w:rFonts w:ascii="Times New Roman" w:eastAsia="Times New Roman" w:hAnsi="Times New Roman"/>
          <w:sz w:val="24"/>
        </w:rPr>
        <w:t>Cena jednostkowa towaru to cena ustalona za jednostkę określonego towaru, którego ilość lub liczba jest wyrażona w jednostkach mi</w:t>
      </w:r>
      <w:r w:rsidR="00D64A0A" w:rsidRPr="00D13A5E">
        <w:rPr>
          <w:rFonts w:ascii="Times New Roman" w:eastAsia="Times New Roman" w:hAnsi="Times New Roman"/>
          <w:sz w:val="24"/>
        </w:rPr>
        <w:t>ar, w rozumieniu przepisów o mi</w:t>
      </w:r>
      <w:r w:rsidRPr="00D13A5E">
        <w:rPr>
          <w:rFonts w:ascii="Times New Roman" w:eastAsia="Times New Roman" w:hAnsi="Times New Roman"/>
          <w:sz w:val="24"/>
        </w:rPr>
        <w:t>arach.</w:t>
      </w:r>
    </w:p>
    <w:p w14:paraId="43CB7FB6" w14:textId="77777777" w:rsidR="00B820D8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jc w:val="both"/>
        <w:rPr>
          <w:rFonts w:ascii="Times New Roman" w:eastAsia="Times New Roman" w:hAnsi="Times New Roman"/>
          <w:sz w:val="24"/>
        </w:rPr>
      </w:pPr>
      <w:r w:rsidRPr="00041A1B">
        <w:rPr>
          <w:rFonts w:ascii="Times New Roman" w:eastAsia="Times New Roman" w:hAnsi="Times New Roman"/>
          <w:sz w:val="24"/>
        </w:rPr>
        <w:t xml:space="preserve">Stawka podatku VAT jest określana zgodnie z ustawą z dnia 11 marca 2004r. </w:t>
      </w:r>
      <w:r w:rsidR="00CA2CAC" w:rsidRPr="00041A1B">
        <w:rPr>
          <w:rFonts w:ascii="Times New Roman" w:eastAsia="Times New Roman" w:hAnsi="Times New Roman"/>
          <w:sz w:val="24"/>
        </w:rPr>
        <w:br/>
      </w:r>
      <w:r w:rsidRPr="00041A1B">
        <w:rPr>
          <w:rFonts w:ascii="Times New Roman" w:eastAsia="Times New Roman" w:hAnsi="Times New Roman"/>
          <w:sz w:val="24"/>
        </w:rPr>
        <w:t xml:space="preserve">o podatku od towarów i usług </w:t>
      </w:r>
      <w:r w:rsidR="00B820D8" w:rsidRPr="00DD4D95">
        <w:rPr>
          <w:rFonts w:ascii="Times New Roman" w:eastAsia="Times New Roman" w:hAnsi="Times New Roman"/>
          <w:sz w:val="24"/>
        </w:rPr>
        <w:t>(</w:t>
      </w:r>
      <w:proofErr w:type="spellStart"/>
      <w:r w:rsidR="00B820D8" w:rsidRPr="00DD4D95">
        <w:rPr>
          <w:rFonts w:ascii="Times New Roman" w:eastAsia="Times New Roman" w:hAnsi="Times New Roman"/>
          <w:sz w:val="24"/>
        </w:rPr>
        <w:t>t.j</w:t>
      </w:r>
      <w:proofErr w:type="spellEnd"/>
      <w:r w:rsidR="00B820D8" w:rsidRPr="00DD4D95">
        <w:rPr>
          <w:rFonts w:ascii="Times New Roman" w:eastAsia="Times New Roman" w:hAnsi="Times New Roman"/>
          <w:sz w:val="24"/>
        </w:rPr>
        <w:t xml:space="preserve"> Dz.U. z 2018 r. poz. 2174, 2193, 2215, 2244, 2354, 2392, </w:t>
      </w:r>
    </w:p>
    <w:p w14:paraId="70EF4BB8" w14:textId="77777777" w:rsidR="004D682D" w:rsidRPr="00041A1B" w:rsidRDefault="00B820D8" w:rsidP="00B820D8">
      <w:pPr>
        <w:tabs>
          <w:tab w:val="left" w:pos="278"/>
        </w:tabs>
        <w:spacing w:after="0" w:line="355" w:lineRule="auto"/>
        <w:ind w:lef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95">
        <w:rPr>
          <w:rFonts w:ascii="Times New Roman" w:eastAsia="Times New Roman" w:hAnsi="Times New Roman"/>
          <w:sz w:val="24"/>
        </w:rPr>
        <w:t>2433, z 2019 r.</w:t>
      </w:r>
      <w:r>
        <w:rPr>
          <w:rFonts w:ascii="Times New Roman" w:eastAsia="Times New Roman" w:hAnsi="Times New Roman"/>
          <w:sz w:val="24"/>
        </w:rPr>
        <w:t xml:space="preserve">, </w:t>
      </w:r>
      <w:r w:rsidRPr="00DD4D95">
        <w:rPr>
          <w:rFonts w:ascii="Times New Roman" w:eastAsia="Times New Roman" w:hAnsi="Times New Roman"/>
          <w:sz w:val="24"/>
        </w:rPr>
        <w:t>poz. 675.</w:t>
      </w:r>
      <w:r w:rsidRPr="00041A1B">
        <w:rPr>
          <w:rFonts w:ascii="Times New Roman" w:eastAsia="Times New Roman" w:hAnsi="Times New Roman"/>
          <w:sz w:val="24"/>
        </w:rPr>
        <w:t>).</w:t>
      </w:r>
    </w:p>
    <w:p w14:paraId="2738D38C" w14:textId="77777777" w:rsidR="004D682D" w:rsidRPr="00DB33C1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44"/>
      <w:bookmarkEnd w:id="3"/>
      <w:r w:rsidRPr="00041A1B">
        <w:rPr>
          <w:rFonts w:ascii="Times New Roman" w:eastAsia="Times New Roman" w:hAnsi="Times New Roman"/>
          <w:sz w:val="24"/>
        </w:rPr>
        <w:t>Cenę</w:t>
      </w:r>
      <w:r w:rsidR="007D1ED0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ofertową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należy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określić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w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złotych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polskich</w:t>
      </w:r>
      <w:r w:rsidR="007D1ED0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dokładnością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dwóch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miejsc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 przecinku na każdym etapie wyliczania. Jeżeli parametr miejsca tysięcznego jest poniżej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5 to parametr setny zaokrągla się w dół, jeżeli parametr miejsca tysięcznego jest 5 i powyżej to parametr setny zaokrągla się</w:t>
      </w:r>
      <w:r w:rsidR="00CA2CAC" w:rsidRPr="00041A1B">
        <w:rPr>
          <w:rFonts w:ascii="Times New Roman" w:eastAsia="Times New Roman" w:hAnsi="Times New Roman"/>
          <w:sz w:val="24"/>
        </w:rPr>
        <w:t xml:space="preserve"> w gór</w:t>
      </w:r>
      <w:r w:rsidRPr="00041A1B">
        <w:rPr>
          <w:rFonts w:ascii="Times New Roman" w:eastAsia="Times New Roman" w:hAnsi="Times New Roman"/>
          <w:sz w:val="24"/>
        </w:rPr>
        <w:t>ę.</w:t>
      </w:r>
    </w:p>
    <w:p w14:paraId="6116EF52" w14:textId="201669D6" w:rsidR="00D6103D" w:rsidRPr="00041A1B" w:rsidRDefault="00D6103D" w:rsidP="00D6103D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8F7">
        <w:rPr>
          <w:rFonts w:ascii="Times New Roman" w:hAnsi="Times New Roman" w:cs="Times New Roman"/>
          <w:sz w:val="24"/>
          <w:szCs w:val="24"/>
        </w:rPr>
        <w:t>Szczegółowy opis oblicz</w:t>
      </w:r>
      <w:r>
        <w:rPr>
          <w:rFonts w:ascii="Times New Roman" w:hAnsi="Times New Roman" w:cs="Times New Roman"/>
          <w:sz w:val="24"/>
          <w:szCs w:val="24"/>
        </w:rPr>
        <w:t xml:space="preserve">enia ceny określa Załącznik nr </w:t>
      </w:r>
      <w:r w:rsidRPr="0029473A">
        <w:rPr>
          <w:rFonts w:ascii="Times New Roman" w:hAnsi="Times New Roman" w:cs="Times New Roman"/>
          <w:sz w:val="24"/>
          <w:szCs w:val="24"/>
        </w:rPr>
        <w:t>1 (1.1.-1.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7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8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ofertowego.</w:t>
      </w:r>
    </w:p>
    <w:p w14:paraId="24FB79FB" w14:textId="77777777" w:rsidR="004D682D" w:rsidRDefault="004D682D" w:rsidP="004D68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14:paraId="5E8363C7" w14:textId="278EF894" w:rsidR="00B72289" w:rsidRPr="00616DAF" w:rsidRDefault="00E81A86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XII</w:t>
      </w:r>
    </w:p>
    <w:p w14:paraId="7197C213" w14:textId="77777777" w:rsidR="00B72289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KRYTERIÓW I ICH WAG ORAZ SPOSOBU OCENY OFERT</w:t>
      </w:r>
    </w:p>
    <w:p w14:paraId="65FD4B9C" w14:textId="77777777" w:rsidR="0088597B" w:rsidRPr="0088597B" w:rsidRDefault="0088597B" w:rsidP="00885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7B">
        <w:rPr>
          <w:rFonts w:ascii="Times New Roman" w:hAnsi="Times New Roman" w:cs="Times New Roman"/>
          <w:sz w:val="24"/>
          <w:szCs w:val="24"/>
        </w:rPr>
        <w:t>Przy wyborze ofert zamawiający będzie się kierował następującym kryteri</w:t>
      </w:r>
      <w:r w:rsidR="000524BC">
        <w:rPr>
          <w:rFonts w:ascii="Times New Roman" w:hAnsi="Times New Roman" w:cs="Times New Roman"/>
          <w:sz w:val="24"/>
          <w:szCs w:val="24"/>
        </w:rPr>
        <w:t>um</w:t>
      </w:r>
      <w:r w:rsidRPr="0088597B">
        <w:rPr>
          <w:rFonts w:ascii="Times New Roman" w:hAnsi="Times New Roman" w:cs="Times New Roman"/>
          <w:sz w:val="24"/>
          <w:szCs w:val="24"/>
        </w:rPr>
        <w:t>:</w:t>
      </w:r>
    </w:p>
    <w:p w14:paraId="414A917D" w14:textId="77777777" w:rsidR="0088597B" w:rsidRPr="0088597B" w:rsidRDefault="00D94C11" w:rsidP="000524BC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lastRenderedPageBreak/>
        <w:t>Cena</w:t>
      </w:r>
      <w:r w:rsidR="000524BC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– waga kryterium </w:t>
      </w:r>
      <w:r w:rsidR="000524BC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100</w:t>
      </w:r>
      <w:r w:rsidR="0088597B"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%</w:t>
      </w:r>
    </w:p>
    <w:p w14:paraId="64BC3EE0" w14:textId="77777777" w:rsidR="0088597B" w:rsidRDefault="0088597B" w:rsidP="0088597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0524BC">
        <w:rPr>
          <w:rFonts w:ascii="Times New Roman" w:eastAsia="HG Mincho Light J" w:hAnsi="Times New Roman" w:cs="Times New Roman"/>
          <w:bCs/>
          <w:color w:val="000000"/>
          <w:sz w:val="24"/>
          <w:szCs w:val="24"/>
        </w:rPr>
        <w:t>Oferta w kryterium cena</w:t>
      </w:r>
      <w:r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może uzyskać od 0 do </w:t>
      </w:r>
      <w:r w:rsidR="000524BC">
        <w:rPr>
          <w:rFonts w:ascii="Times New Roman" w:eastAsia="HG Mincho Light J" w:hAnsi="Times New Roman" w:cs="Times New Roman"/>
          <w:color w:val="000000"/>
          <w:sz w:val="24"/>
          <w:szCs w:val="24"/>
        </w:rPr>
        <w:t>100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punktów, przy czym oferta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z najniższą ceną uzyska </w:t>
      </w:r>
      <w:r w:rsidR="000524BC">
        <w:rPr>
          <w:rFonts w:ascii="Times New Roman" w:eastAsia="HG Mincho Light J" w:hAnsi="Times New Roman" w:cs="Times New Roman"/>
          <w:color w:val="000000"/>
          <w:sz w:val="24"/>
          <w:szCs w:val="24"/>
        </w:rPr>
        <w:t>100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pkt. Pozostałym ofertom zostaną wyliczone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punkty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  <w:t>wg następującego wzoru:</w:t>
      </w:r>
    </w:p>
    <w:p w14:paraId="35ED340C" w14:textId="5116776F" w:rsidR="00D508E0" w:rsidRPr="009B601A" w:rsidRDefault="0088597B" w:rsidP="009B601A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88597B">
        <w:rPr>
          <w:rFonts w:ascii="Times New Roman" w:hAnsi="Times New Roman" w:cs="Times New Roman"/>
          <w:sz w:val="24"/>
          <w:szCs w:val="24"/>
        </w:rPr>
        <w:t xml:space="preserve">Wartość punktowa ceny = 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</w:t>
      </w:r>
      <w:r w:rsidRPr="0088597B">
        <w:rPr>
          <w:rFonts w:ascii="Times New Roman" w:hAnsi="Times New Roman" w:cs="Times New Roman"/>
          <w:sz w:val="24"/>
          <w:szCs w:val="24"/>
        </w:rPr>
        <w:tab/>
        <w:t>ranga kryterium cenowego</w:t>
      </w:r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</w:t>
      </w:r>
      <w:r w:rsidRPr="0088597B">
        <w:rPr>
          <w:rFonts w:ascii="Times New Roman" w:hAnsi="Times New Roman" w:cs="Times New Roman"/>
          <w:sz w:val="24"/>
          <w:szCs w:val="24"/>
        </w:rPr>
        <w:tab/>
        <w:t xml:space="preserve"> najniższa cena spośród oferowanych</w:t>
      </w:r>
      <w:r w:rsidR="001E5192">
        <w:rPr>
          <w:rFonts w:ascii="Times New Roman" w:hAnsi="Times New Roman" w:cs="Times New Roman"/>
          <w:sz w:val="24"/>
          <w:szCs w:val="24"/>
        </w:rPr>
        <w:t xml:space="preserve"> w danym zadaniu</w:t>
      </w:r>
      <w:r w:rsidRPr="008859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97B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8597B">
        <w:rPr>
          <w:rFonts w:ascii="Times New Roman" w:hAnsi="Times New Roman" w:cs="Times New Roman"/>
          <w:sz w:val="24"/>
          <w:szCs w:val="24"/>
        </w:rPr>
        <w:t xml:space="preserve"> - cena danej oferty</w:t>
      </w:r>
    </w:p>
    <w:p w14:paraId="67F26DB9" w14:textId="0AEE68CB" w:rsidR="00D508E0" w:rsidRPr="00616DAF" w:rsidRDefault="00E81A86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685300">
        <w:rPr>
          <w:rFonts w:ascii="Times New Roman" w:hAnsi="Times New Roman" w:cs="Times New Roman"/>
          <w:b/>
          <w:i/>
          <w:caps/>
          <w:sz w:val="24"/>
          <w:szCs w:val="24"/>
        </w:rPr>
        <w:t>III</w:t>
      </w:r>
    </w:p>
    <w:p w14:paraId="5A684957" w14:textId="77777777"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FORMALNOŚCIACH, JAKIE POWINNY ZOSTAĆ DOPEŁNIONE PO WYBORZE OFERTY W CELU ZAWARCIA UMOWY W SPRAWIE ZAMÓWIENIA PUBLICZNEGO</w:t>
      </w:r>
    </w:p>
    <w:p w14:paraId="216778B3" w14:textId="72E2438D" w:rsidR="002B77E1" w:rsidRDefault="002B77E1" w:rsidP="002B77E1">
      <w:pPr>
        <w:numPr>
          <w:ilvl w:val="0"/>
          <w:numId w:val="8"/>
        </w:numPr>
        <w:tabs>
          <w:tab w:val="left" w:pos="263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dokonaniu wyboru najkorzystniejszej oferty zamawiający zawiadomi Wykonawców, którzy złożyli oferty, o wynikach postępowania oraz udostępni tą informację na swojej stronie internetowej.</w:t>
      </w:r>
    </w:p>
    <w:p w14:paraId="198E3D60" w14:textId="77777777" w:rsidR="002B77E1" w:rsidRDefault="002B77E1" w:rsidP="002B77E1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00D55742" w14:textId="77777777" w:rsidR="002B77E1" w:rsidRDefault="002B77E1" w:rsidP="002B77E1">
      <w:pPr>
        <w:numPr>
          <w:ilvl w:val="0"/>
          <w:numId w:val="8"/>
        </w:numPr>
        <w:tabs>
          <w:tab w:val="left" w:pos="266"/>
        </w:tabs>
        <w:spacing w:after="0" w:line="350" w:lineRule="auto"/>
        <w:ind w:left="280" w:right="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zawiadomi Wykonawcę, którego oferta została wybrana, o planowanym terminie i miejscu podpisania umowy.</w:t>
      </w:r>
    </w:p>
    <w:p w14:paraId="1381281E" w14:textId="77777777" w:rsidR="002B77E1" w:rsidRDefault="002B77E1" w:rsidP="002B77E1">
      <w:pPr>
        <w:tabs>
          <w:tab w:val="left" w:pos="2147"/>
        </w:tabs>
        <w:rPr>
          <w:rFonts w:ascii="Times New Roman" w:eastAsia="Times New Roman" w:hAnsi="Times New Roman"/>
        </w:rPr>
      </w:pPr>
    </w:p>
    <w:p w14:paraId="5CECAFA9" w14:textId="77777777" w:rsidR="002B77E1" w:rsidRDefault="002B77E1" w:rsidP="002B77E1">
      <w:pPr>
        <w:numPr>
          <w:ilvl w:val="0"/>
          <w:numId w:val="9"/>
        </w:numPr>
        <w:tabs>
          <w:tab w:val="left" w:pos="286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bookmarkStart w:id="4" w:name="page47"/>
      <w:bookmarkEnd w:id="4"/>
      <w:r>
        <w:rPr>
          <w:rFonts w:ascii="Times New Roman" w:eastAsia="Times New Roman" w:hAnsi="Times New Roman"/>
          <w:sz w:val="24"/>
        </w:rPr>
        <w:t>Osoby reprezentujące Wykonawcę przy podpisywaniu umowy powinny posiadać ze sobą dokumenty potwierdzające ich umocowanie do podpisania umowy, o ile umocowanie to nie będzie wynikać z dokumentów rejestrowych załączonych do oferty.</w:t>
      </w:r>
    </w:p>
    <w:p w14:paraId="12B691D0" w14:textId="77777777" w:rsidR="001F56D3" w:rsidRDefault="001F56D3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49B54" w14:textId="7736FA40" w:rsidR="00AF2129" w:rsidRPr="0071168D" w:rsidRDefault="00E81A86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685300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14:paraId="28C792ED" w14:textId="77777777" w:rsidR="00AF2129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1168D">
        <w:rPr>
          <w:rFonts w:ascii="Times New Roman" w:hAnsi="Times New Roman" w:cs="Times New Roman"/>
          <w:b/>
          <w:i/>
          <w:caps/>
          <w:sz w:val="24"/>
          <w:szCs w:val="24"/>
        </w:rPr>
        <w:t>WZÓR UMOWY</w:t>
      </w:r>
    </w:p>
    <w:p w14:paraId="0471947A" w14:textId="77777777" w:rsidR="00D6103D" w:rsidRPr="003F7832" w:rsidRDefault="00D6103D" w:rsidP="00D6103D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3F7832">
        <w:rPr>
          <w:rFonts w:ascii="Times New Roman" w:eastAsia="Times New Roman" w:hAnsi="Times New Roman"/>
          <w:sz w:val="24"/>
        </w:rPr>
        <w:t>Z Wykonawcą, którego oferta zostanie uznana przez zamawiającego za ofertę najkorzystniejszą, zostanie podpisana umowa w terminie i miejscu wskazanym przez Zamawiającego. Umowa zostanie zawarta w formie pisemnej, a jej zakres będzie tożsamy z zobowiązaniem Wykonawcy złożonym w ofercie.</w:t>
      </w:r>
    </w:p>
    <w:p w14:paraId="1459BD54" w14:textId="77777777" w:rsidR="00D6103D" w:rsidRDefault="00D6103D" w:rsidP="00D6103D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3F7832">
        <w:rPr>
          <w:rFonts w:ascii="Times New Roman" w:hAnsi="Times New Roman" w:cs="Times New Roman"/>
          <w:sz w:val="24"/>
          <w:szCs w:val="24"/>
        </w:rPr>
        <w:t>Wzór umowy zawiera Załącznik nr 3 do Zapytania ofertowego.</w:t>
      </w:r>
    </w:p>
    <w:p w14:paraId="51C0EB0C" w14:textId="77777777" w:rsidR="00D6103D" w:rsidRDefault="00D6103D" w:rsidP="00D6103D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B74EB3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B74EB3">
        <w:rPr>
          <w:rFonts w:ascii="Times New Roman" w:hAnsi="Times New Roman" w:cs="Times New Roman"/>
          <w:sz w:val="24"/>
          <w:szCs w:val="24"/>
        </w:rPr>
        <w:lastRenderedPageBreak/>
        <w:t xml:space="preserve">wiadomości o tych okolicznościach. W takim przypadku, Wykonawca może żądać wyłącznie wynagrodzenia należnego z tytułu wykonania części umowy. </w:t>
      </w:r>
    </w:p>
    <w:p w14:paraId="710619A7" w14:textId="77777777" w:rsidR="00D6103D" w:rsidRPr="00B74EB3" w:rsidRDefault="00D6103D" w:rsidP="00D6103D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B74EB3">
        <w:rPr>
          <w:rFonts w:ascii="Times New Roman" w:eastAsia="Times New Roman" w:hAnsi="Times New Roman"/>
          <w:sz w:val="24"/>
        </w:rPr>
        <w:t>Zmiany postanowień zawartej umowy wymaga, pod rygorem nieważności, zachowania formy pisemnej.</w:t>
      </w:r>
    </w:p>
    <w:p w14:paraId="65236517" w14:textId="77777777" w:rsidR="00A50D2D" w:rsidRPr="00F6106E" w:rsidRDefault="00A50D2D" w:rsidP="0064770E">
      <w:pPr>
        <w:tabs>
          <w:tab w:val="left" w:pos="360"/>
        </w:tabs>
        <w:spacing w:after="0" w:line="355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14:paraId="19EA12B4" w14:textId="132B6688" w:rsidR="00A50D2D" w:rsidRPr="00E91D10" w:rsidRDefault="00296164" w:rsidP="00425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</w:t>
      </w:r>
    </w:p>
    <w:p w14:paraId="43DC33B8" w14:textId="77777777" w:rsidR="00A50D2D" w:rsidRDefault="00A50D2D" w:rsidP="00425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91D10">
        <w:rPr>
          <w:rFonts w:ascii="Times New Roman" w:hAnsi="Times New Roman" w:cs="Times New Roman"/>
          <w:b/>
          <w:i/>
          <w:caps/>
          <w:sz w:val="24"/>
          <w:szCs w:val="24"/>
        </w:rPr>
        <w:t>RODO</w:t>
      </w:r>
    </w:p>
    <w:p w14:paraId="71B8F9C0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Szanowni Państwo,</w:t>
      </w:r>
    </w:p>
    <w:p w14:paraId="605227C5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 trosce o ochronę Państwa danych osobowych przedstawiamy następującą informację, dotyczącą przetwarzania danych osobowych przez 6 Szpital Wojskowy z Przychodnią Samodzielny Publiczny Zakład Opieki Zdrowotnej w Dęblinie</w:t>
      </w:r>
      <w:r w:rsidRPr="00C94B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ACC957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Administratorem danych osobowych</w:t>
      </w:r>
    </w:p>
    <w:p w14:paraId="258FF65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Administratorem Państwa danych osobowych jest 6 Szpital Wojskowy z Przychodnią Samodzielny Publiczny Zakład Opieki Zdrowotnej w Dęblinie reprezentowany przez Dyrektora Szpitala.</w:t>
      </w:r>
    </w:p>
    <w:p w14:paraId="1EE9385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Kontakt w kwestiach związanych z przetwarzaniem danych osobowych</w:t>
      </w:r>
    </w:p>
    <w:p w14:paraId="74238DA3" w14:textId="77777777" w:rsidR="00C669B1" w:rsidRPr="00105D11" w:rsidRDefault="00CE1771" w:rsidP="00105D1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11" w:history="1">
        <w:r w:rsidRPr="00C94B1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iod@pcat.pl</w:t>
        </w:r>
      </w:hyperlink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 lub listowanie na adres: ul. Szpitalna 2, 08-530 Dęblin.</w:t>
      </w:r>
    </w:p>
    <w:p w14:paraId="12FDA838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Cel oraz podstawa prawna przetwarzania danych</w:t>
      </w:r>
    </w:p>
    <w:p w14:paraId="282B2584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Państwa dane osobowe będą przetwarzane w celu prowadzenia przedmiotowego postępowania o udzielenie zamówienia publicznego oraz zawarcia umowy, a podstawą prawną ich przetwarzania jest obowiązek prawny stosowania sformalizowanych procedur udzielania zamówień publicznych spoczywających na Szpitalu jako jednostce sektora finansów publicznych.</w:t>
      </w:r>
    </w:p>
    <w:p w14:paraId="1A4B0322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Kategorie danych osobowych</w:t>
      </w:r>
    </w:p>
    <w:p w14:paraId="4AC40272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Przetwarzane dane osobowe obejmują: imię i nazwisko, adres, NIP, REGON, numer KRS oraz inne dane osobowe podane przez osobę składającą ofertę w celu udziału w niniejszym postępowaniu. </w:t>
      </w:r>
    </w:p>
    <w:p w14:paraId="5C9EBA1C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Źródło pochodzenia danych</w:t>
      </w:r>
    </w:p>
    <w:p w14:paraId="5056B730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Dane osobowe pozyskujemy bezpośrednio od osób biorących udział w postępowaniu </w:t>
      </w:r>
      <w:r w:rsidR="00C669B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4B1F">
        <w:rPr>
          <w:rFonts w:ascii="Times New Roman" w:eastAsia="Calibri" w:hAnsi="Times New Roman" w:cs="Times New Roman"/>
          <w:sz w:val="24"/>
          <w:szCs w:val="24"/>
        </w:rPr>
        <w:t>o udzielenie zamówienia publicznego. Dane osobowe mogą być również pozyskane od Wykonawców, których dane dotyczą lub innych podmiotów, na których zasoby powołują się Wykonawcy.</w:t>
      </w:r>
    </w:p>
    <w:p w14:paraId="29BE7F4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Odbiorcy danych osobowych</w:t>
      </w:r>
    </w:p>
    <w:p w14:paraId="0C26CF7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Odbiorcami Państwa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>
        <w:rPr>
          <w:rFonts w:ascii="Times New Roman" w:eastAsia="Calibri" w:hAnsi="Times New Roman" w:cs="Times New Roman"/>
          <w:sz w:val="24"/>
          <w:szCs w:val="24"/>
        </w:rPr>
        <w:t>843</w:t>
      </w: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), dalej „ustawa </w:t>
      </w:r>
      <w:proofErr w:type="spellStart"/>
      <w:r w:rsidRPr="00C94B1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94B1F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47F2EDCA" w14:textId="77777777" w:rsidR="00CE1771" w:rsidRPr="00C94B1F" w:rsidRDefault="00CE1771" w:rsidP="00CE1771">
      <w:pPr>
        <w:spacing w:before="20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Okres przetwarzania danych osobowych</w:t>
      </w:r>
    </w:p>
    <w:p w14:paraId="4D99302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4B1F">
        <w:rPr>
          <w:rFonts w:ascii="Times New Roman" w:hAnsi="Times New Roman" w:cs="Times New Roman"/>
          <w:sz w:val="24"/>
          <w:szCs w:val="24"/>
        </w:rPr>
        <w:t xml:space="preserve">Państwa dane osobowe będą przechowywane, zgodnie z art. 97 ust. 1 ustawy </w:t>
      </w:r>
      <w:proofErr w:type="spellStart"/>
      <w:r w:rsidRPr="00C94B1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4B1F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 </w:t>
      </w:r>
    </w:p>
    <w:p w14:paraId="08D8425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Obowiązek podania danych osobowych</w:t>
      </w:r>
    </w:p>
    <w:p w14:paraId="6B761A6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Obowiązek podania danych osobowych bezpośrednio Państwa dotyczących jest wymogiem ustawowym określonym w przepisach ustawy </w:t>
      </w:r>
      <w:proofErr w:type="spellStart"/>
      <w:r w:rsidRPr="00C94B1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4B1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94B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E106D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Przysługujące prawa</w:t>
      </w:r>
    </w:p>
    <w:p w14:paraId="4FCF486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 przysługuje Pani/Panu prawo dostępu do treści swoich danych, prawo do sprostowania danych oraz prawo do ograniczenia danych.</w:t>
      </w:r>
    </w:p>
    <w:p w14:paraId="5E18A3E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Wystąpienie z żądaniem ograniczenia przetwarzania danych </w:t>
      </w:r>
      <w:r w:rsidRPr="00C94B1F">
        <w:rPr>
          <w:rFonts w:ascii="Times New Roman" w:eastAsia="Calibri" w:hAnsi="Times New Roman" w:cs="Times New Roman"/>
          <w:sz w:val="24"/>
          <w:szCs w:val="24"/>
        </w:rPr>
        <w:t>nie ogranicza przetwarzania danych osobowych do czasu zakończenia postępowania o udzielenie zamówienia publicznego lub konkursu.</w:t>
      </w:r>
    </w:p>
    <w:p w14:paraId="7253C52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Z uwagi na charakter i cel przetwarzania danych, nie przysługuje Państwu prawo do usunięcia danych osobowych, prawo do przenoszenia danych osobowych oraz sprzeciwu wobec przetwarzania danych osobowych.</w:t>
      </w:r>
    </w:p>
    <w:p w14:paraId="12BE6D64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lastRenderedPageBreak/>
        <w:t>W przypadku gdyby realizacja prawa dostępu do danych osobowych wymagała niewspółmiernie dużego wysiłku, zastrzegamy sobie możliwość zażądania od osoby, której dane dotyczą, wskazania dodatkowych informacji mających w szczególności na celu sprecyzowanie nazwy lub daty  trwającego lub zakończonego postępowania o udzielenie zamówienia.</w:t>
      </w:r>
    </w:p>
    <w:p w14:paraId="2E77461C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Prawo wniesienia skargi</w:t>
      </w:r>
    </w:p>
    <w:p w14:paraId="30C95D2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W przypadku kiedy uznają Państwo, że 6 Szpital Wojskowy z Przychodnią Samodzielny Publiczny Zakład Opieki Zdrowotnej w Dęblinie przetwarza dane osobowe niezgodnie </w:t>
      </w:r>
      <w:r w:rsidR="0029616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4B1F">
        <w:rPr>
          <w:rFonts w:ascii="Times New Roman" w:eastAsia="Calibri" w:hAnsi="Times New Roman" w:cs="Times New Roman"/>
          <w:sz w:val="24"/>
          <w:szCs w:val="24"/>
        </w:rPr>
        <w:t>z prawem przysługuje Państwu prawo wniesienia skargi do organu nadzorczego właściwego w sprawach ochrony danych osobowych tj. Prezesa Urzędu Ochrony Danych Osobowych.</w:t>
      </w:r>
    </w:p>
    <w:p w14:paraId="3807E88E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Informacje o zautomatyzowanym podejmowaniu decyzji</w:t>
      </w:r>
    </w:p>
    <w:p w14:paraId="22715053" w14:textId="77777777" w:rsidR="00CE1771" w:rsidRPr="00DF6B18" w:rsidRDefault="00CE1771" w:rsidP="00CE1771">
      <w:pPr>
        <w:spacing w:before="120" w:after="1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35352495"/>
      <w:r w:rsidRPr="00C94B1F">
        <w:rPr>
          <w:rFonts w:ascii="Times New Roman" w:eastAsia="Calibri" w:hAnsi="Times New Roman" w:cs="Times New Roman"/>
          <w:sz w:val="24"/>
          <w:szCs w:val="24"/>
        </w:rPr>
        <w:t>Udostępnione przez Państwo dane osobowe będą przetwarzane w sposób częściowo zautomatyzowany, jednakże w ramach przetwarzania danych nie stosujemy metod polegających na zautomatyzowanym podejmowaniu decyzji, w tym profilowaniu</w:t>
      </w:r>
      <w:bookmarkEnd w:id="5"/>
      <w:r w:rsidRPr="00C94B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35797" w14:textId="77777777" w:rsidR="00C669B1" w:rsidRDefault="00C669B1" w:rsidP="00105D11">
      <w:pPr>
        <w:tabs>
          <w:tab w:val="left" w:pos="360"/>
        </w:tabs>
        <w:spacing w:after="0" w:line="35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16E43B16" w14:textId="61A2200B" w:rsidR="00F6106E" w:rsidRPr="00616DAF" w:rsidRDefault="00A50D2D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296164">
        <w:rPr>
          <w:rFonts w:ascii="Times New Roman" w:hAnsi="Times New Roman" w:cs="Times New Roman"/>
          <w:b/>
          <w:i/>
          <w:caps/>
          <w:sz w:val="24"/>
          <w:szCs w:val="24"/>
        </w:rPr>
        <w:t>VI</w:t>
      </w:r>
      <w:r w:rsidR="00826876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4CBB7EF4" w14:textId="77777777" w:rsidR="00F6106E" w:rsidRDefault="00F6106E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ZAŁĄCZNIKI</w:t>
      </w:r>
    </w:p>
    <w:p w14:paraId="500226D0" w14:textId="77777777"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D97E109" w14:textId="77777777"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Niżej wymienione załączniki stanowią integralną część </w:t>
      </w:r>
      <w:r w:rsidR="00296164">
        <w:rPr>
          <w:rFonts w:ascii="Times New Roman" w:eastAsia="Times New Roman" w:hAnsi="Times New Roman"/>
          <w:b/>
          <w:sz w:val="24"/>
        </w:rPr>
        <w:t>Zapytania ofertowego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15736F6B" w14:textId="1EA6A395" w:rsidR="00D6103D" w:rsidRDefault="00D6103D" w:rsidP="00D6103D">
      <w:pPr>
        <w:numPr>
          <w:ilvl w:val="0"/>
          <w:numId w:val="12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 (1.1</w:t>
      </w:r>
      <w:r w:rsidRPr="0029473A">
        <w:rPr>
          <w:rFonts w:ascii="Times New Roman" w:eastAsia="Times New Roman" w:hAnsi="Times New Roman"/>
          <w:b/>
          <w:sz w:val="24"/>
        </w:rPr>
        <w:t>.-1.</w:t>
      </w:r>
      <w:r>
        <w:rPr>
          <w:rFonts w:ascii="Times New Roman" w:eastAsia="Times New Roman" w:hAnsi="Times New Roman"/>
          <w:b/>
          <w:sz w:val="24"/>
        </w:rPr>
        <w:t>2</w:t>
      </w:r>
      <w:r w:rsidRPr="0029473A">
        <w:rPr>
          <w:rFonts w:ascii="Times New Roman" w:eastAsia="Times New Roman" w:hAnsi="Times New Roman"/>
          <w:b/>
          <w:sz w:val="24"/>
        </w:rPr>
        <w:t>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opis przedmiotu zamówienia z podziałem na zadania;</w:t>
      </w:r>
    </w:p>
    <w:p w14:paraId="08860CCE" w14:textId="77777777" w:rsidR="00D6103D" w:rsidRDefault="00D6103D" w:rsidP="00D6103D">
      <w:pPr>
        <w:numPr>
          <w:ilvl w:val="0"/>
          <w:numId w:val="12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</w:t>
      </w:r>
      <w:r>
        <w:rPr>
          <w:rFonts w:ascii="Times New Roman" w:eastAsia="Times New Roman" w:hAnsi="Times New Roman"/>
          <w:sz w:val="24"/>
        </w:rPr>
        <w:t>–  wzór formularza oferty;</w:t>
      </w:r>
    </w:p>
    <w:p w14:paraId="19A5DF67" w14:textId="77777777" w:rsidR="00D6103D" w:rsidRDefault="00D6103D" w:rsidP="00D6103D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załącznik nr 3 </w:t>
      </w:r>
      <w:r>
        <w:rPr>
          <w:rFonts w:ascii="Times New Roman" w:eastAsia="Times New Roman" w:hAnsi="Times New Roman"/>
          <w:sz w:val="23"/>
        </w:rPr>
        <w:t xml:space="preserve">– </w:t>
      </w:r>
      <w:r w:rsidRPr="00190EB8">
        <w:rPr>
          <w:rFonts w:ascii="Times New Roman" w:eastAsia="Times New Roman" w:hAnsi="Times New Roman"/>
          <w:sz w:val="24"/>
        </w:rPr>
        <w:t>wzór umowy</w:t>
      </w:r>
      <w:r>
        <w:rPr>
          <w:rFonts w:ascii="Times New Roman" w:eastAsia="Times New Roman" w:hAnsi="Times New Roman"/>
          <w:sz w:val="23"/>
        </w:rPr>
        <w:t>.</w:t>
      </w:r>
    </w:p>
    <w:p w14:paraId="71DFE054" w14:textId="77777777" w:rsidR="00F6106E" w:rsidRDefault="00F6106E" w:rsidP="00F6106E">
      <w:pPr>
        <w:spacing w:line="137" w:lineRule="exact"/>
        <w:rPr>
          <w:rFonts w:ascii="Times New Roman" w:eastAsia="Times New Roman" w:hAnsi="Times New Roman"/>
        </w:rPr>
      </w:pPr>
    </w:p>
    <w:p w14:paraId="34ADF96B" w14:textId="77777777" w:rsidR="00F6106E" w:rsidRDefault="00F6106E" w:rsidP="00F6106E">
      <w:pPr>
        <w:tabs>
          <w:tab w:val="left" w:pos="360"/>
        </w:tabs>
        <w:spacing w:after="0" w:line="355" w:lineRule="auto"/>
        <w:ind w:left="2" w:right="20"/>
        <w:jc w:val="both"/>
        <w:rPr>
          <w:rFonts w:ascii="Times New Roman" w:eastAsia="Times New Roman" w:hAnsi="Times New Roman"/>
          <w:b/>
          <w:sz w:val="24"/>
        </w:rPr>
      </w:pPr>
    </w:p>
    <w:p w14:paraId="11463DF0" w14:textId="74C29CE4" w:rsidR="00FE1A91" w:rsidRDefault="00A62D5C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95C">
        <w:rPr>
          <w:rFonts w:ascii="Times New Roman" w:hAnsi="Times New Roman"/>
          <w:sz w:val="24"/>
          <w:szCs w:val="24"/>
        </w:rPr>
        <w:t xml:space="preserve"> </w:t>
      </w:r>
      <w:r w:rsidR="00FE1A91">
        <w:rPr>
          <w:rFonts w:ascii="Times New Roman" w:hAnsi="Times New Roman"/>
          <w:sz w:val="24"/>
          <w:szCs w:val="24"/>
        </w:rPr>
        <w:t>mgr inż. Wojciech ZOMER</w:t>
      </w:r>
    </w:p>
    <w:p w14:paraId="4EC2DF47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24FC7E63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05895C68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Szpitala Wojskowego z Przychodnią</w:t>
      </w:r>
    </w:p>
    <w:p w14:paraId="0E2EE8AF" w14:textId="067F819A" w:rsidR="00EE36CE" w:rsidRPr="00917AEC" w:rsidRDefault="00FE1A91" w:rsidP="00917AEC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SPZOZ w Dęblinie</w:t>
      </w:r>
    </w:p>
    <w:sectPr w:rsidR="00EE36CE" w:rsidRPr="00917AEC" w:rsidSect="00105D11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4C49" w14:textId="77777777" w:rsidR="006D0D19" w:rsidRDefault="006D0D19" w:rsidP="00BB2E15">
      <w:pPr>
        <w:spacing w:after="0" w:line="240" w:lineRule="auto"/>
      </w:pPr>
      <w:r>
        <w:separator/>
      </w:r>
    </w:p>
  </w:endnote>
  <w:endnote w:type="continuationSeparator" w:id="0">
    <w:p w14:paraId="537CFF14" w14:textId="77777777" w:rsidR="006D0D19" w:rsidRDefault="006D0D19" w:rsidP="00B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EC33" w14:textId="109A3F28" w:rsidR="00927846" w:rsidRPr="00BB2E15" w:rsidRDefault="00FA2965" w:rsidP="00BB2E1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Zapytanie ofertowe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numer </w:t>
    </w:r>
    <w:r w:rsidR="00927846">
      <w:rPr>
        <w:rStyle w:val="Numerstrony"/>
        <w:rFonts w:ascii="Times New Roman" w:hAnsi="Times New Roman" w:cs="Times New Roman"/>
        <w:b/>
        <w:i/>
        <w:sz w:val="20"/>
        <w:szCs w:val="20"/>
      </w:rPr>
      <w:t>postępowania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: </w:t>
    </w:r>
    <w:r w:rsidR="00045B04">
      <w:rPr>
        <w:rStyle w:val="Numerstrony"/>
        <w:rFonts w:ascii="Times New Roman" w:hAnsi="Times New Roman" w:cs="Times New Roman"/>
        <w:b/>
        <w:i/>
        <w:sz w:val="20"/>
        <w:szCs w:val="20"/>
      </w:rPr>
      <w:t>23</w:t>
    </w:r>
    <w:r w:rsidR="000E5871">
      <w:rPr>
        <w:rStyle w:val="Numerstrony"/>
        <w:rFonts w:ascii="Times New Roman" w:hAnsi="Times New Roman" w:cs="Times New Roman"/>
        <w:b/>
        <w:i/>
        <w:sz w:val="20"/>
        <w:szCs w:val="20"/>
      </w:rPr>
      <w:t>/LOG</w:t>
    </w:r>
    <w:r w:rsidR="00927846" w:rsidRPr="00455083">
      <w:rPr>
        <w:rStyle w:val="Numerstrony"/>
        <w:rFonts w:ascii="Times New Roman" w:hAnsi="Times New Roman" w:cs="Times New Roman"/>
        <w:b/>
        <w:i/>
        <w:sz w:val="20"/>
        <w:szCs w:val="20"/>
      </w:rPr>
      <w:t>/20</w:t>
    </w:r>
    <w:r w:rsidR="00927846">
      <w:rPr>
        <w:rStyle w:val="Numerstrony"/>
        <w:rFonts w:ascii="Times New Roman" w:hAnsi="Times New Roman" w:cs="Times New Roman"/>
        <w:b/>
        <w:i/>
        <w:sz w:val="20"/>
        <w:szCs w:val="20"/>
      </w:rPr>
      <w:t>20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D208CC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20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D208CC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20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14:paraId="2CB85AE3" w14:textId="77777777" w:rsidR="00927846" w:rsidRDefault="00927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2916" w14:textId="77777777" w:rsidR="006D0D19" w:rsidRDefault="006D0D19" w:rsidP="00BB2E15">
      <w:pPr>
        <w:spacing w:after="0" w:line="240" w:lineRule="auto"/>
      </w:pPr>
      <w:r>
        <w:separator/>
      </w:r>
    </w:p>
  </w:footnote>
  <w:footnote w:type="continuationSeparator" w:id="0">
    <w:p w14:paraId="1A8E0C1E" w14:textId="77777777" w:rsidR="006D0D19" w:rsidRDefault="006D0D19" w:rsidP="00B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9ACAA4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51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2"/>
    <w:multiLevelType w:val="hybridMultilevel"/>
    <w:tmpl w:val="555C55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3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B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D"/>
    <w:multiLevelType w:val="hybridMultilevel"/>
    <w:tmpl w:val="2DB8313E"/>
    <w:lvl w:ilvl="0" w:tplc="815C4230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E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F"/>
    <w:multiLevelType w:val="hybridMultilevel"/>
    <w:tmpl w:val="1D9F6E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0"/>
    <w:multiLevelType w:val="hybridMultilevel"/>
    <w:tmpl w:val="097E1B4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61"/>
    <w:multiLevelType w:val="hybridMultilevel"/>
    <w:tmpl w:val="27544DB4"/>
    <w:lvl w:ilvl="0" w:tplc="5D2E21F8">
      <w:start w:val="1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3"/>
    <w:multiLevelType w:val="hybridMultilevel"/>
    <w:tmpl w:val="8A60EB02"/>
    <w:lvl w:ilvl="0" w:tplc="440E36B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5"/>
    <w:multiLevelType w:val="hybridMultilevel"/>
    <w:tmpl w:val="3DB6F1D8"/>
    <w:lvl w:ilvl="0" w:tplc="8B5E1EEC">
      <w:start w:val="7"/>
      <w:numFmt w:val="decimal"/>
      <w:lvlText w:val="%1."/>
      <w:lvlJc w:val="left"/>
      <w:rPr>
        <w:b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6"/>
    <w:multiLevelType w:val="hybridMultilevel"/>
    <w:tmpl w:val="8D0217DC"/>
    <w:lvl w:ilvl="0" w:tplc="A336E85C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6D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6E"/>
    <w:multiLevelType w:val="hybridMultilevel"/>
    <w:tmpl w:val="2B0D8D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A5183D"/>
    <w:multiLevelType w:val="hybridMultilevel"/>
    <w:tmpl w:val="0D9E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56B35"/>
    <w:multiLevelType w:val="multilevel"/>
    <w:tmpl w:val="84F6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0" w15:restartNumberingAfterBreak="0">
    <w:nsid w:val="0DFD4A26"/>
    <w:multiLevelType w:val="hybridMultilevel"/>
    <w:tmpl w:val="732247BC"/>
    <w:lvl w:ilvl="0" w:tplc="68B8D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4351F"/>
    <w:multiLevelType w:val="hybridMultilevel"/>
    <w:tmpl w:val="66D67BD4"/>
    <w:lvl w:ilvl="0" w:tplc="0608CE7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28C2DF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3" w15:restartNumberingAfterBreak="0">
    <w:nsid w:val="19DB168A"/>
    <w:multiLevelType w:val="hybridMultilevel"/>
    <w:tmpl w:val="11B2452C"/>
    <w:lvl w:ilvl="0" w:tplc="2DF8C756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B7A5B93"/>
    <w:multiLevelType w:val="hybridMultilevel"/>
    <w:tmpl w:val="BB961B66"/>
    <w:lvl w:ilvl="0" w:tplc="272AE564">
      <w:numFmt w:val="bullet"/>
      <w:lvlText w:val=""/>
      <w:lvlJc w:val="left"/>
      <w:pPr>
        <w:ind w:left="765" w:hanging="405"/>
      </w:pPr>
      <w:rPr>
        <w:rFonts w:ascii="Symbol" w:eastAsiaTheme="maj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782102"/>
    <w:multiLevelType w:val="hybridMultilevel"/>
    <w:tmpl w:val="BB38E60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100548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F63B0"/>
    <w:multiLevelType w:val="hybridMultilevel"/>
    <w:tmpl w:val="4A7CF6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8" w15:restartNumberingAfterBreak="0">
    <w:nsid w:val="3E9634EA"/>
    <w:multiLevelType w:val="multilevel"/>
    <w:tmpl w:val="40BC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9" w15:restartNumberingAfterBreak="0">
    <w:nsid w:val="488902EB"/>
    <w:multiLevelType w:val="hybridMultilevel"/>
    <w:tmpl w:val="02C24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EF3637"/>
    <w:multiLevelType w:val="hybridMultilevel"/>
    <w:tmpl w:val="EA46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5015B"/>
    <w:multiLevelType w:val="hybridMultilevel"/>
    <w:tmpl w:val="511610D8"/>
    <w:lvl w:ilvl="0" w:tplc="12909CC8">
      <w:start w:val="1"/>
      <w:numFmt w:val="bullet"/>
      <w:lvlText w:val="−"/>
      <w:lvlJc w:val="left"/>
      <w:pPr>
        <w:ind w:left="15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2" w15:restartNumberingAfterBreak="0">
    <w:nsid w:val="4F9B387B"/>
    <w:multiLevelType w:val="hybridMultilevel"/>
    <w:tmpl w:val="BB38E60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100548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51CD"/>
    <w:multiLevelType w:val="multilevel"/>
    <w:tmpl w:val="E3BC5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579A00AB"/>
    <w:multiLevelType w:val="multilevel"/>
    <w:tmpl w:val="28F81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BFE7291"/>
    <w:multiLevelType w:val="hybridMultilevel"/>
    <w:tmpl w:val="84FC355A"/>
    <w:lvl w:ilvl="0" w:tplc="0798A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22ED"/>
    <w:multiLevelType w:val="hybridMultilevel"/>
    <w:tmpl w:val="56EE3CE4"/>
    <w:lvl w:ilvl="0" w:tplc="80828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5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6"/>
  </w:num>
  <w:num w:numId="11">
    <w:abstractNumId w:val="34"/>
  </w:num>
  <w:num w:numId="12">
    <w:abstractNumId w:val="17"/>
  </w:num>
  <w:num w:numId="13">
    <w:abstractNumId w:val="23"/>
  </w:num>
  <w:num w:numId="14">
    <w:abstractNumId w:val="25"/>
  </w:num>
  <w:num w:numId="15">
    <w:abstractNumId w:val="32"/>
  </w:num>
  <w:num w:numId="16">
    <w:abstractNumId w:val="37"/>
  </w:num>
  <w:num w:numId="17">
    <w:abstractNumId w:val="20"/>
  </w:num>
  <w:num w:numId="18">
    <w:abstractNumId w:val="35"/>
  </w:num>
  <w:num w:numId="19">
    <w:abstractNumId w:val="29"/>
  </w:num>
  <w:num w:numId="20">
    <w:abstractNumId w:val="18"/>
  </w:num>
  <w:num w:numId="21">
    <w:abstractNumId w:val="0"/>
  </w:num>
  <w:num w:numId="22">
    <w:abstractNumId w:val="21"/>
  </w:num>
  <w:num w:numId="23">
    <w:abstractNumId w:val="33"/>
  </w:num>
  <w:num w:numId="24">
    <w:abstractNumId w:val="24"/>
  </w:num>
  <w:num w:numId="25">
    <w:abstractNumId w:val="30"/>
  </w:num>
  <w:num w:numId="26">
    <w:abstractNumId w:val="26"/>
  </w:num>
  <w:num w:numId="27">
    <w:abstractNumId w:val="2"/>
  </w:num>
  <w:num w:numId="28">
    <w:abstractNumId w:val="31"/>
  </w:num>
  <w:num w:numId="29">
    <w:abstractNumId w:val="3"/>
  </w:num>
  <w:num w:numId="30">
    <w:abstractNumId w:val="4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3"/>
  </w:num>
  <w:num w:numId="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D7"/>
    <w:rsid w:val="000102B7"/>
    <w:rsid w:val="000108C5"/>
    <w:rsid w:val="000235E5"/>
    <w:rsid w:val="00026038"/>
    <w:rsid w:val="00036F14"/>
    <w:rsid w:val="00041A1B"/>
    <w:rsid w:val="0004241F"/>
    <w:rsid w:val="00042B96"/>
    <w:rsid w:val="000445AA"/>
    <w:rsid w:val="000452C5"/>
    <w:rsid w:val="00045B04"/>
    <w:rsid w:val="000501FF"/>
    <w:rsid w:val="000524BC"/>
    <w:rsid w:val="00055332"/>
    <w:rsid w:val="00064322"/>
    <w:rsid w:val="00065F57"/>
    <w:rsid w:val="000809C6"/>
    <w:rsid w:val="00091BE7"/>
    <w:rsid w:val="000939A5"/>
    <w:rsid w:val="000B3CFA"/>
    <w:rsid w:val="000C7672"/>
    <w:rsid w:val="000C7C4F"/>
    <w:rsid w:val="000D0EE8"/>
    <w:rsid w:val="000D52E8"/>
    <w:rsid w:val="000E01EB"/>
    <w:rsid w:val="000E1F0F"/>
    <w:rsid w:val="000E3278"/>
    <w:rsid w:val="000E48BC"/>
    <w:rsid w:val="000E5871"/>
    <w:rsid w:val="000E62B5"/>
    <w:rsid w:val="000F31C5"/>
    <w:rsid w:val="000F3DE7"/>
    <w:rsid w:val="000F4F52"/>
    <w:rsid w:val="0010429C"/>
    <w:rsid w:val="00104AFB"/>
    <w:rsid w:val="00105D11"/>
    <w:rsid w:val="001167A4"/>
    <w:rsid w:val="00121BB3"/>
    <w:rsid w:val="00123E2A"/>
    <w:rsid w:val="00123E4E"/>
    <w:rsid w:val="001311F0"/>
    <w:rsid w:val="0013613B"/>
    <w:rsid w:val="00144581"/>
    <w:rsid w:val="0014479F"/>
    <w:rsid w:val="00146281"/>
    <w:rsid w:val="00150F8F"/>
    <w:rsid w:val="00154B47"/>
    <w:rsid w:val="00161848"/>
    <w:rsid w:val="00164F15"/>
    <w:rsid w:val="001655A3"/>
    <w:rsid w:val="001670A0"/>
    <w:rsid w:val="001711D6"/>
    <w:rsid w:val="001846A2"/>
    <w:rsid w:val="001906E4"/>
    <w:rsid w:val="00190EB8"/>
    <w:rsid w:val="00194EAE"/>
    <w:rsid w:val="00195F0B"/>
    <w:rsid w:val="001A01FF"/>
    <w:rsid w:val="001A33D1"/>
    <w:rsid w:val="001A4C06"/>
    <w:rsid w:val="001A5E30"/>
    <w:rsid w:val="001A6C21"/>
    <w:rsid w:val="001C3FC9"/>
    <w:rsid w:val="001C6198"/>
    <w:rsid w:val="001D239A"/>
    <w:rsid w:val="001D43F2"/>
    <w:rsid w:val="001D6633"/>
    <w:rsid w:val="001E4957"/>
    <w:rsid w:val="001E5192"/>
    <w:rsid w:val="001E5FCE"/>
    <w:rsid w:val="001F1B6E"/>
    <w:rsid w:val="001F47D8"/>
    <w:rsid w:val="001F49A1"/>
    <w:rsid w:val="001F56D3"/>
    <w:rsid w:val="00205F2F"/>
    <w:rsid w:val="0021159C"/>
    <w:rsid w:val="00217503"/>
    <w:rsid w:val="00221136"/>
    <w:rsid w:val="002235AD"/>
    <w:rsid w:val="00234329"/>
    <w:rsid w:val="002345D8"/>
    <w:rsid w:val="00242CE3"/>
    <w:rsid w:val="00244FB3"/>
    <w:rsid w:val="0024733D"/>
    <w:rsid w:val="002635B3"/>
    <w:rsid w:val="00267A73"/>
    <w:rsid w:val="00271C87"/>
    <w:rsid w:val="00273AF4"/>
    <w:rsid w:val="00273B10"/>
    <w:rsid w:val="002746E9"/>
    <w:rsid w:val="00275261"/>
    <w:rsid w:val="0027736F"/>
    <w:rsid w:val="00285EFC"/>
    <w:rsid w:val="00286172"/>
    <w:rsid w:val="00290111"/>
    <w:rsid w:val="00290FCD"/>
    <w:rsid w:val="00293B01"/>
    <w:rsid w:val="0029473A"/>
    <w:rsid w:val="00294C15"/>
    <w:rsid w:val="00296164"/>
    <w:rsid w:val="002A5004"/>
    <w:rsid w:val="002A5092"/>
    <w:rsid w:val="002A7B6F"/>
    <w:rsid w:val="002B2563"/>
    <w:rsid w:val="002B454B"/>
    <w:rsid w:val="002B77E1"/>
    <w:rsid w:val="002C143A"/>
    <w:rsid w:val="002C1FE1"/>
    <w:rsid w:val="002D3570"/>
    <w:rsid w:val="002E08F1"/>
    <w:rsid w:val="002E1346"/>
    <w:rsid w:val="002E23A0"/>
    <w:rsid w:val="002E2A58"/>
    <w:rsid w:val="002E3BCA"/>
    <w:rsid w:val="002F7882"/>
    <w:rsid w:val="00301261"/>
    <w:rsid w:val="003044DC"/>
    <w:rsid w:val="00307D6F"/>
    <w:rsid w:val="0031476D"/>
    <w:rsid w:val="00315722"/>
    <w:rsid w:val="00316034"/>
    <w:rsid w:val="00322144"/>
    <w:rsid w:val="003260D2"/>
    <w:rsid w:val="0032663B"/>
    <w:rsid w:val="00327D91"/>
    <w:rsid w:val="00334413"/>
    <w:rsid w:val="00334DE1"/>
    <w:rsid w:val="00335AA9"/>
    <w:rsid w:val="00342C57"/>
    <w:rsid w:val="00350BCE"/>
    <w:rsid w:val="0035114A"/>
    <w:rsid w:val="003600D6"/>
    <w:rsid w:val="00361803"/>
    <w:rsid w:val="00362037"/>
    <w:rsid w:val="003643CC"/>
    <w:rsid w:val="00367597"/>
    <w:rsid w:val="00371B73"/>
    <w:rsid w:val="00373698"/>
    <w:rsid w:val="00387937"/>
    <w:rsid w:val="003A099D"/>
    <w:rsid w:val="003B1243"/>
    <w:rsid w:val="003B170D"/>
    <w:rsid w:val="003C1908"/>
    <w:rsid w:val="003C2CC0"/>
    <w:rsid w:val="003C5419"/>
    <w:rsid w:val="003C7B9E"/>
    <w:rsid w:val="003D3EB4"/>
    <w:rsid w:val="003E334A"/>
    <w:rsid w:val="003E6AE7"/>
    <w:rsid w:val="003F7832"/>
    <w:rsid w:val="00402A6B"/>
    <w:rsid w:val="004046C5"/>
    <w:rsid w:val="00407490"/>
    <w:rsid w:val="00415D4B"/>
    <w:rsid w:val="00417696"/>
    <w:rsid w:val="00417A0C"/>
    <w:rsid w:val="00420560"/>
    <w:rsid w:val="004256D6"/>
    <w:rsid w:val="004315E9"/>
    <w:rsid w:val="00441897"/>
    <w:rsid w:val="00441E91"/>
    <w:rsid w:val="004436ED"/>
    <w:rsid w:val="00444C56"/>
    <w:rsid w:val="00445402"/>
    <w:rsid w:val="004540D7"/>
    <w:rsid w:val="00455083"/>
    <w:rsid w:val="0045525D"/>
    <w:rsid w:val="0045592C"/>
    <w:rsid w:val="00457C60"/>
    <w:rsid w:val="00462F78"/>
    <w:rsid w:val="00472752"/>
    <w:rsid w:val="00484779"/>
    <w:rsid w:val="00486C6C"/>
    <w:rsid w:val="004958A3"/>
    <w:rsid w:val="004A1843"/>
    <w:rsid w:val="004A2976"/>
    <w:rsid w:val="004A3E74"/>
    <w:rsid w:val="004A5F04"/>
    <w:rsid w:val="004A720A"/>
    <w:rsid w:val="004A730D"/>
    <w:rsid w:val="004B1159"/>
    <w:rsid w:val="004C04D7"/>
    <w:rsid w:val="004C261D"/>
    <w:rsid w:val="004D0832"/>
    <w:rsid w:val="004D439B"/>
    <w:rsid w:val="004D682D"/>
    <w:rsid w:val="004E0BA1"/>
    <w:rsid w:val="004E20E6"/>
    <w:rsid w:val="004E287C"/>
    <w:rsid w:val="004E7A83"/>
    <w:rsid w:val="004F0945"/>
    <w:rsid w:val="004F0E05"/>
    <w:rsid w:val="004F2E8F"/>
    <w:rsid w:val="004F3A1D"/>
    <w:rsid w:val="004F5390"/>
    <w:rsid w:val="004F5E01"/>
    <w:rsid w:val="004F6991"/>
    <w:rsid w:val="004F7257"/>
    <w:rsid w:val="004F7BA8"/>
    <w:rsid w:val="00504B58"/>
    <w:rsid w:val="005122A7"/>
    <w:rsid w:val="00517FD9"/>
    <w:rsid w:val="0052031B"/>
    <w:rsid w:val="00523930"/>
    <w:rsid w:val="005251F7"/>
    <w:rsid w:val="00526AF6"/>
    <w:rsid w:val="00534E28"/>
    <w:rsid w:val="00543A85"/>
    <w:rsid w:val="0054796E"/>
    <w:rsid w:val="0055012D"/>
    <w:rsid w:val="00552DA3"/>
    <w:rsid w:val="00554455"/>
    <w:rsid w:val="00554C15"/>
    <w:rsid w:val="0056703F"/>
    <w:rsid w:val="005720CE"/>
    <w:rsid w:val="00572F1D"/>
    <w:rsid w:val="005825D1"/>
    <w:rsid w:val="005839CD"/>
    <w:rsid w:val="00585A62"/>
    <w:rsid w:val="00587939"/>
    <w:rsid w:val="00595FDA"/>
    <w:rsid w:val="005A5950"/>
    <w:rsid w:val="005A7443"/>
    <w:rsid w:val="005B1BAA"/>
    <w:rsid w:val="005C06E4"/>
    <w:rsid w:val="005C1672"/>
    <w:rsid w:val="005C1734"/>
    <w:rsid w:val="005C240B"/>
    <w:rsid w:val="005C5159"/>
    <w:rsid w:val="005D0707"/>
    <w:rsid w:val="005D4758"/>
    <w:rsid w:val="005D6031"/>
    <w:rsid w:val="005D66A8"/>
    <w:rsid w:val="005D7B3E"/>
    <w:rsid w:val="005E040D"/>
    <w:rsid w:val="005E452D"/>
    <w:rsid w:val="005E598F"/>
    <w:rsid w:val="005E71AD"/>
    <w:rsid w:val="00605DED"/>
    <w:rsid w:val="00606745"/>
    <w:rsid w:val="00615CB7"/>
    <w:rsid w:val="00616DAF"/>
    <w:rsid w:val="00632065"/>
    <w:rsid w:val="006324D9"/>
    <w:rsid w:val="006369A8"/>
    <w:rsid w:val="0064770E"/>
    <w:rsid w:val="0065003E"/>
    <w:rsid w:val="00650A71"/>
    <w:rsid w:val="006609F8"/>
    <w:rsid w:val="00661703"/>
    <w:rsid w:val="006620A4"/>
    <w:rsid w:val="006638A9"/>
    <w:rsid w:val="00664161"/>
    <w:rsid w:val="00666966"/>
    <w:rsid w:val="00667C21"/>
    <w:rsid w:val="00672721"/>
    <w:rsid w:val="0067537C"/>
    <w:rsid w:val="00676D85"/>
    <w:rsid w:val="00682CEC"/>
    <w:rsid w:val="006830D6"/>
    <w:rsid w:val="0068388B"/>
    <w:rsid w:val="00684488"/>
    <w:rsid w:val="00685300"/>
    <w:rsid w:val="006909B9"/>
    <w:rsid w:val="0069345E"/>
    <w:rsid w:val="0069540E"/>
    <w:rsid w:val="00695D4E"/>
    <w:rsid w:val="006A0AF1"/>
    <w:rsid w:val="006A1E26"/>
    <w:rsid w:val="006B0305"/>
    <w:rsid w:val="006C23F4"/>
    <w:rsid w:val="006C7339"/>
    <w:rsid w:val="006C759A"/>
    <w:rsid w:val="006D090D"/>
    <w:rsid w:val="006D0D19"/>
    <w:rsid w:val="006D426C"/>
    <w:rsid w:val="006D595C"/>
    <w:rsid w:val="006E0452"/>
    <w:rsid w:val="006E45EB"/>
    <w:rsid w:val="006F21CA"/>
    <w:rsid w:val="006F7BAE"/>
    <w:rsid w:val="00700B1D"/>
    <w:rsid w:val="00702F62"/>
    <w:rsid w:val="0071168D"/>
    <w:rsid w:val="007161DE"/>
    <w:rsid w:val="007166E6"/>
    <w:rsid w:val="00720725"/>
    <w:rsid w:val="00725673"/>
    <w:rsid w:val="007327DB"/>
    <w:rsid w:val="007373EA"/>
    <w:rsid w:val="007444EA"/>
    <w:rsid w:val="007453E8"/>
    <w:rsid w:val="00750E89"/>
    <w:rsid w:val="00751D4F"/>
    <w:rsid w:val="00753271"/>
    <w:rsid w:val="00754647"/>
    <w:rsid w:val="00757662"/>
    <w:rsid w:val="00773873"/>
    <w:rsid w:val="007740BF"/>
    <w:rsid w:val="00775EF2"/>
    <w:rsid w:val="00781516"/>
    <w:rsid w:val="00787D3B"/>
    <w:rsid w:val="007903B7"/>
    <w:rsid w:val="007916CE"/>
    <w:rsid w:val="007927A5"/>
    <w:rsid w:val="00793385"/>
    <w:rsid w:val="00797CD4"/>
    <w:rsid w:val="007A5096"/>
    <w:rsid w:val="007C6BD3"/>
    <w:rsid w:val="007D1342"/>
    <w:rsid w:val="007D1ED0"/>
    <w:rsid w:val="007D3347"/>
    <w:rsid w:val="007D4689"/>
    <w:rsid w:val="007D6931"/>
    <w:rsid w:val="007E53F9"/>
    <w:rsid w:val="007E7A6A"/>
    <w:rsid w:val="007F21E7"/>
    <w:rsid w:val="007F327A"/>
    <w:rsid w:val="0080773D"/>
    <w:rsid w:val="00816759"/>
    <w:rsid w:val="00817D26"/>
    <w:rsid w:val="00820053"/>
    <w:rsid w:val="00825152"/>
    <w:rsid w:val="00826876"/>
    <w:rsid w:val="00826E0E"/>
    <w:rsid w:val="008270AD"/>
    <w:rsid w:val="00830D8A"/>
    <w:rsid w:val="00835FDB"/>
    <w:rsid w:val="00852CA8"/>
    <w:rsid w:val="008672C3"/>
    <w:rsid w:val="008705BE"/>
    <w:rsid w:val="00874154"/>
    <w:rsid w:val="008772F5"/>
    <w:rsid w:val="008856DE"/>
    <w:rsid w:val="0088597B"/>
    <w:rsid w:val="0088663E"/>
    <w:rsid w:val="008935F7"/>
    <w:rsid w:val="008A230D"/>
    <w:rsid w:val="008A2B8A"/>
    <w:rsid w:val="008A7928"/>
    <w:rsid w:val="008B0D64"/>
    <w:rsid w:val="008B47E3"/>
    <w:rsid w:val="008B76E0"/>
    <w:rsid w:val="008C4758"/>
    <w:rsid w:val="008C6E60"/>
    <w:rsid w:val="008C7CC3"/>
    <w:rsid w:val="008C7E27"/>
    <w:rsid w:val="008C7E92"/>
    <w:rsid w:val="008E2F74"/>
    <w:rsid w:val="008F321F"/>
    <w:rsid w:val="009039DF"/>
    <w:rsid w:val="009071BD"/>
    <w:rsid w:val="00907A7A"/>
    <w:rsid w:val="00917AEC"/>
    <w:rsid w:val="00922109"/>
    <w:rsid w:val="00927846"/>
    <w:rsid w:val="00927D60"/>
    <w:rsid w:val="009369BD"/>
    <w:rsid w:val="00937A17"/>
    <w:rsid w:val="00942CC0"/>
    <w:rsid w:val="009442A3"/>
    <w:rsid w:val="00954808"/>
    <w:rsid w:val="00957E1C"/>
    <w:rsid w:val="009656D9"/>
    <w:rsid w:val="00965870"/>
    <w:rsid w:val="00967E2B"/>
    <w:rsid w:val="00974ACB"/>
    <w:rsid w:val="009813E8"/>
    <w:rsid w:val="00981522"/>
    <w:rsid w:val="0098294D"/>
    <w:rsid w:val="00990ABE"/>
    <w:rsid w:val="009975A7"/>
    <w:rsid w:val="009A56E2"/>
    <w:rsid w:val="009B2000"/>
    <w:rsid w:val="009B601A"/>
    <w:rsid w:val="009C01A1"/>
    <w:rsid w:val="009C0C1D"/>
    <w:rsid w:val="009C16A1"/>
    <w:rsid w:val="009C183A"/>
    <w:rsid w:val="009C487F"/>
    <w:rsid w:val="009D1A9C"/>
    <w:rsid w:val="009E013B"/>
    <w:rsid w:val="00A04C10"/>
    <w:rsid w:val="00A1366D"/>
    <w:rsid w:val="00A153FA"/>
    <w:rsid w:val="00A15BE2"/>
    <w:rsid w:val="00A162E0"/>
    <w:rsid w:val="00A17F8B"/>
    <w:rsid w:val="00A22109"/>
    <w:rsid w:val="00A22BE5"/>
    <w:rsid w:val="00A23DC9"/>
    <w:rsid w:val="00A370AA"/>
    <w:rsid w:val="00A410E3"/>
    <w:rsid w:val="00A4666A"/>
    <w:rsid w:val="00A50BE0"/>
    <w:rsid w:val="00A50D2D"/>
    <w:rsid w:val="00A53AC9"/>
    <w:rsid w:val="00A54621"/>
    <w:rsid w:val="00A552AF"/>
    <w:rsid w:val="00A55875"/>
    <w:rsid w:val="00A623E5"/>
    <w:rsid w:val="00A62D5C"/>
    <w:rsid w:val="00AA248A"/>
    <w:rsid w:val="00AA6A2D"/>
    <w:rsid w:val="00AB1F66"/>
    <w:rsid w:val="00AC09EB"/>
    <w:rsid w:val="00AC0F93"/>
    <w:rsid w:val="00AC1EC1"/>
    <w:rsid w:val="00AC6D3E"/>
    <w:rsid w:val="00AD1532"/>
    <w:rsid w:val="00AD6E56"/>
    <w:rsid w:val="00AD7CBD"/>
    <w:rsid w:val="00AE21EF"/>
    <w:rsid w:val="00AF1D31"/>
    <w:rsid w:val="00AF2129"/>
    <w:rsid w:val="00AF69EC"/>
    <w:rsid w:val="00B00D99"/>
    <w:rsid w:val="00B0106D"/>
    <w:rsid w:val="00B01594"/>
    <w:rsid w:val="00B02630"/>
    <w:rsid w:val="00B135AA"/>
    <w:rsid w:val="00B2115A"/>
    <w:rsid w:val="00B27E14"/>
    <w:rsid w:val="00B27FB4"/>
    <w:rsid w:val="00B3084D"/>
    <w:rsid w:val="00B341AD"/>
    <w:rsid w:val="00B409BA"/>
    <w:rsid w:val="00B41621"/>
    <w:rsid w:val="00B44554"/>
    <w:rsid w:val="00B55583"/>
    <w:rsid w:val="00B567A0"/>
    <w:rsid w:val="00B70B5D"/>
    <w:rsid w:val="00B72289"/>
    <w:rsid w:val="00B7713B"/>
    <w:rsid w:val="00B773AA"/>
    <w:rsid w:val="00B77608"/>
    <w:rsid w:val="00B820D8"/>
    <w:rsid w:val="00B8331C"/>
    <w:rsid w:val="00B83ED5"/>
    <w:rsid w:val="00B84F01"/>
    <w:rsid w:val="00B8522A"/>
    <w:rsid w:val="00B865BB"/>
    <w:rsid w:val="00BA1E8E"/>
    <w:rsid w:val="00BA3C51"/>
    <w:rsid w:val="00BA7CC0"/>
    <w:rsid w:val="00BB2E15"/>
    <w:rsid w:val="00BB75F9"/>
    <w:rsid w:val="00BC171B"/>
    <w:rsid w:val="00BC3A8D"/>
    <w:rsid w:val="00BC44D5"/>
    <w:rsid w:val="00BE1AF1"/>
    <w:rsid w:val="00BE32C7"/>
    <w:rsid w:val="00BF358A"/>
    <w:rsid w:val="00BF3B14"/>
    <w:rsid w:val="00BF5CDE"/>
    <w:rsid w:val="00BF6461"/>
    <w:rsid w:val="00BF6B61"/>
    <w:rsid w:val="00BF6CB5"/>
    <w:rsid w:val="00C04170"/>
    <w:rsid w:val="00C10512"/>
    <w:rsid w:val="00C11232"/>
    <w:rsid w:val="00C12489"/>
    <w:rsid w:val="00C21436"/>
    <w:rsid w:val="00C22051"/>
    <w:rsid w:val="00C27B44"/>
    <w:rsid w:val="00C3164D"/>
    <w:rsid w:val="00C33C7D"/>
    <w:rsid w:val="00C359EE"/>
    <w:rsid w:val="00C3792A"/>
    <w:rsid w:val="00C4602B"/>
    <w:rsid w:val="00C53066"/>
    <w:rsid w:val="00C53D98"/>
    <w:rsid w:val="00C566CA"/>
    <w:rsid w:val="00C56F2C"/>
    <w:rsid w:val="00C61EB0"/>
    <w:rsid w:val="00C669B1"/>
    <w:rsid w:val="00C71DDF"/>
    <w:rsid w:val="00C72EB6"/>
    <w:rsid w:val="00C83319"/>
    <w:rsid w:val="00C86A21"/>
    <w:rsid w:val="00C95370"/>
    <w:rsid w:val="00CA2CAC"/>
    <w:rsid w:val="00CA3808"/>
    <w:rsid w:val="00CA4BEA"/>
    <w:rsid w:val="00CA7395"/>
    <w:rsid w:val="00CA73F3"/>
    <w:rsid w:val="00CB6E51"/>
    <w:rsid w:val="00CB76FA"/>
    <w:rsid w:val="00CC317D"/>
    <w:rsid w:val="00CD1157"/>
    <w:rsid w:val="00CD1E8D"/>
    <w:rsid w:val="00CD743F"/>
    <w:rsid w:val="00CE1771"/>
    <w:rsid w:val="00CE5B2A"/>
    <w:rsid w:val="00CE6C80"/>
    <w:rsid w:val="00CE7FBE"/>
    <w:rsid w:val="00CF4B28"/>
    <w:rsid w:val="00D03E07"/>
    <w:rsid w:val="00D05DEE"/>
    <w:rsid w:val="00D1061B"/>
    <w:rsid w:val="00D12CC2"/>
    <w:rsid w:val="00D13A5E"/>
    <w:rsid w:val="00D15830"/>
    <w:rsid w:val="00D16BB4"/>
    <w:rsid w:val="00D172DE"/>
    <w:rsid w:val="00D208CC"/>
    <w:rsid w:val="00D20FD2"/>
    <w:rsid w:val="00D2306E"/>
    <w:rsid w:val="00D24199"/>
    <w:rsid w:val="00D30A4D"/>
    <w:rsid w:val="00D30BB3"/>
    <w:rsid w:val="00D4047F"/>
    <w:rsid w:val="00D40DB0"/>
    <w:rsid w:val="00D41750"/>
    <w:rsid w:val="00D508E0"/>
    <w:rsid w:val="00D6103D"/>
    <w:rsid w:val="00D62144"/>
    <w:rsid w:val="00D628C3"/>
    <w:rsid w:val="00D63862"/>
    <w:rsid w:val="00D64A0A"/>
    <w:rsid w:val="00D77F97"/>
    <w:rsid w:val="00D87321"/>
    <w:rsid w:val="00D94C11"/>
    <w:rsid w:val="00DA30AF"/>
    <w:rsid w:val="00DB180D"/>
    <w:rsid w:val="00DB33C1"/>
    <w:rsid w:val="00DC539F"/>
    <w:rsid w:val="00DC6566"/>
    <w:rsid w:val="00DC745A"/>
    <w:rsid w:val="00DD28F4"/>
    <w:rsid w:val="00DE55A2"/>
    <w:rsid w:val="00DF5BA1"/>
    <w:rsid w:val="00DF6F2E"/>
    <w:rsid w:val="00E1001D"/>
    <w:rsid w:val="00E1006F"/>
    <w:rsid w:val="00E121D9"/>
    <w:rsid w:val="00E2218C"/>
    <w:rsid w:val="00E22ED4"/>
    <w:rsid w:val="00E2322B"/>
    <w:rsid w:val="00E25F1D"/>
    <w:rsid w:val="00E306C5"/>
    <w:rsid w:val="00E3228A"/>
    <w:rsid w:val="00E36C69"/>
    <w:rsid w:val="00E40C4D"/>
    <w:rsid w:val="00E4278E"/>
    <w:rsid w:val="00E45746"/>
    <w:rsid w:val="00E47BEA"/>
    <w:rsid w:val="00E6568B"/>
    <w:rsid w:val="00E719DD"/>
    <w:rsid w:val="00E721C2"/>
    <w:rsid w:val="00E81A86"/>
    <w:rsid w:val="00E84ADA"/>
    <w:rsid w:val="00E86B76"/>
    <w:rsid w:val="00E91D10"/>
    <w:rsid w:val="00E95EAB"/>
    <w:rsid w:val="00EA3CAA"/>
    <w:rsid w:val="00EA459F"/>
    <w:rsid w:val="00EB4473"/>
    <w:rsid w:val="00EB4E46"/>
    <w:rsid w:val="00EC2DB8"/>
    <w:rsid w:val="00EC3561"/>
    <w:rsid w:val="00EC3F3F"/>
    <w:rsid w:val="00ED0E7C"/>
    <w:rsid w:val="00ED2897"/>
    <w:rsid w:val="00EE11B2"/>
    <w:rsid w:val="00EE36CE"/>
    <w:rsid w:val="00EF5A34"/>
    <w:rsid w:val="00EF5A4B"/>
    <w:rsid w:val="00EF5ED2"/>
    <w:rsid w:val="00EF738E"/>
    <w:rsid w:val="00F14BE8"/>
    <w:rsid w:val="00F326BD"/>
    <w:rsid w:val="00F368D3"/>
    <w:rsid w:val="00F50EAD"/>
    <w:rsid w:val="00F516A4"/>
    <w:rsid w:val="00F56D00"/>
    <w:rsid w:val="00F60CAB"/>
    <w:rsid w:val="00F6106E"/>
    <w:rsid w:val="00F6130D"/>
    <w:rsid w:val="00F63804"/>
    <w:rsid w:val="00F73002"/>
    <w:rsid w:val="00F8355A"/>
    <w:rsid w:val="00F92956"/>
    <w:rsid w:val="00F95F60"/>
    <w:rsid w:val="00FA2965"/>
    <w:rsid w:val="00FB202E"/>
    <w:rsid w:val="00FB2A8E"/>
    <w:rsid w:val="00FB3A80"/>
    <w:rsid w:val="00FC25E9"/>
    <w:rsid w:val="00FC4D57"/>
    <w:rsid w:val="00FC5BCC"/>
    <w:rsid w:val="00FD15E5"/>
    <w:rsid w:val="00FD1986"/>
    <w:rsid w:val="00FD351A"/>
    <w:rsid w:val="00FD5C38"/>
    <w:rsid w:val="00FE1A91"/>
    <w:rsid w:val="00FF542C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35C9"/>
  <w15:docId w15:val="{EDD00B8E-89D6-40ED-92BF-382BA9F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243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B1243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B1243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2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B1243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B1243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B1243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B1243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B1243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2E15"/>
  </w:style>
  <w:style w:type="paragraph" w:styleId="Stopka">
    <w:name w:val="footer"/>
    <w:basedOn w:val="Normalny"/>
    <w:link w:val="StopkaZnak"/>
    <w:uiPriority w:val="99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5"/>
  </w:style>
  <w:style w:type="character" w:styleId="Numerstrony">
    <w:name w:val="page number"/>
    <w:basedOn w:val="Domylnaczcionkaakapitu"/>
    <w:rsid w:val="00BB2E15"/>
  </w:style>
  <w:style w:type="character" w:customStyle="1" w:styleId="Nagwek1Znak">
    <w:name w:val="Nagłówek 1 Znak"/>
    <w:basedOn w:val="Domylnaczcionkaakapitu"/>
    <w:link w:val="Nagwek1"/>
    <w:rsid w:val="003B1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F2E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0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1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msonormal0">
    <w:name w:val="msonormal"/>
    <w:basedOn w:val="Normalny"/>
    <w:rsid w:val="009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1C"/>
    <w:rPr>
      <w:rFonts w:ascii="Tahoma" w:hAnsi="Tahoma" w:cs="Tahoma"/>
      <w:sz w:val="16"/>
      <w:szCs w:val="16"/>
    </w:rPr>
  </w:style>
  <w:style w:type="character" w:styleId="Hipercze">
    <w:name w:val="Hyperlink"/>
    <w:rsid w:val="009C487F"/>
    <w:rPr>
      <w:color w:val="0000FF"/>
      <w:u w:val="single"/>
    </w:rPr>
  </w:style>
  <w:style w:type="character" w:customStyle="1" w:styleId="textnode">
    <w:name w:val="textnode"/>
    <w:basedOn w:val="Domylnaczcionkaakapitu"/>
    <w:rsid w:val="00CA2CAC"/>
  </w:style>
  <w:style w:type="character" w:customStyle="1" w:styleId="WW8Num21z1">
    <w:name w:val="WW8Num21z1"/>
    <w:rsid w:val="007D3347"/>
    <w:rPr>
      <w:b/>
    </w:rPr>
  </w:style>
  <w:style w:type="character" w:customStyle="1" w:styleId="eltit1">
    <w:name w:val="eltit1"/>
    <w:rsid w:val="00E95EAB"/>
    <w:rPr>
      <w:rFonts w:ascii="Verdana" w:hAnsi="Verdana" w:hint="default"/>
      <w:color w:val="333366"/>
      <w:sz w:val="20"/>
      <w:szCs w:val="20"/>
    </w:rPr>
  </w:style>
  <w:style w:type="paragraph" w:customStyle="1" w:styleId="ust">
    <w:name w:val="ust"/>
    <w:rsid w:val="008F321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A50D2D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uiPriority w:val="99"/>
    <w:locked/>
    <w:rsid w:val="005825D1"/>
  </w:style>
  <w:style w:type="paragraph" w:customStyle="1" w:styleId="Default">
    <w:name w:val="Default"/>
    <w:rsid w:val="0082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1D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1D9"/>
    <w:rPr>
      <w:sz w:val="20"/>
      <w:szCs w:val="20"/>
    </w:rPr>
  </w:style>
  <w:style w:type="paragraph" w:styleId="Bezodstpw">
    <w:name w:val="No Spacing"/>
    <w:qFormat/>
    <w:rsid w:val="000E58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4E20E6"/>
    <w:pPr>
      <w:pBdr>
        <w:bottom w:val="single" w:sz="6" w:space="1" w:color="auto"/>
      </w:pBd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4E20E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Zal-text">
    <w:name w:val="Zal-text"/>
    <w:basedOn w:val="Normalny"/>
    <w:uiPriority w:val="99"/>
    <w:rsid w:val="00AD7CB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6727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lockquote">
    <w:name w:val="Blockquote"/>
    <w:basedOn w:val="Normalny"/>
    <w:rsid w:val="0067272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e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_6szwzp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deblin.eb2b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54C3-87B9-4AE7-8C7D-E6CA630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2765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31</cp:revision>
  <cp:lastPrinted>2020-01-20T09:33:00Z</cp:lastPrinted>
  <dcterms:created xsi:type="dcterms:W3CDTF">2020-06-09T10:57:00Z</dcterms:created>
  <dcterms:modified xsi:type="dcterms:W3CDTF">2020-07-14T10:50:00Z</dcterms:modified>
</cp:coreProperties>
</file>