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252" w:rsidRPr="00A97252" w:rsidRDefault="00A97252" w:rsidP="00A9725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9725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507172-N-2020 z dnia 2020-02-05 r. </w:t>
      </w:r>
    </w:p>
    <w:p w:rsidR="00A97252" w:rsidRPr="00A97252" w:rsidRDefault="00A97252" w:rsidP="00A97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Szpital Wojskowy z Przychodnią Samodzielny Publiczny Zakład Opieki Zdrowotnej: Dostawy sprzętu i materiałów medycznych jednorazowego użytku oraz odczynników do laboratorium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Szpital Wojskowy z Przychodnią Samodzielny Publiczny Zakład Opieki Zdrowotnej, krajowy numer identyfikacyjny 43102346700000, ul. ul. Szpitalna  2 , 08-530  Dęblin, woj. lubelskie, państwo Polska, tel. 81 551 85 10, e-mail zamowienia_6szwzp@poczta.onet.pl, faks 81 551 85 10.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www.szpitaldeblin.pl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https://szpitaldeblin.eb2b.com.pl/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972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https://szpitaldeblin.eb2b.com.pl/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https://szpitaldeblin.eb2b.com.pl/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https://szpitaldeblin.eb2b.com.pl/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sprzętu i materiałów medycznych jednorazowego użytku oraz odczynników do laboratorium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2/MED/2020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97252" w:rsidRPr="00A97252" w:rsidRDefault="00A97252" w:rsidP="00A97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są dostawy sprzętu i materiałów medycznych jednorazowego użytku oraz odczynników do laboratorium. 2. Zamawiający dopuszcza składanie ofert częściowych z podziałem na 44 części (zadań) - opis poszczególnych części zamówienia zawiera załącznik nr 1 (1.1-1.44) do SIWZ. Wykonawca może złożyć ofertę na jedno, wybrane lub wszystkie (części) zadania: Zadanie nr 1 Wyroby medyczne różne I; Zadanie nr 2 Wyroby medyczne jednorazowego użytku I; Zadanie nr 3 Wyroby medyczne jednorazowego użytku II; Zadanie nr 4 </w:t>
      </w:r>
      <w:proofErr w:type="spellStart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Samowywołujący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film stomatologiczny; Zadanie nr 5 Elektrody do aparatu do elektrochirurgii OLYMPUS </w:t>
      </w:r>
      <w:proofErr w:type="spellStart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CELONlab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ENT; Zadanie nr 6 Elektrody do badań EKG i do badań wysiłkowych, papiery do rejestratorów; Zadanie nr 7 Pasta do EEG; Zadanie nr 8 Materiały do sterylizacji; Zadanie nr 9 Materiały medyczne jednorazowego użytku III; Zadanie nr 10 Materiały opatrunkowe; Zadanie nr 11 Wyroby medyczne anestezjologiczne i osprzęt do noża harmonicznego GEN11 oraz nożyce koagulacyjne; Zadanie nr 12 Wkłady do ssaka, klipsy tytanowe; Zadanie nr 13 Końcówka do odsysania pola operacyjnego; Zadanie nr 14 Paski testowe do pomiaru glukozy w świeżej krwi; Zadanie nr 15 Zamknięty system pobierania krwi z możliwością wyboru techniki poboru - system próżniowo-aspiracyjny; Zadanie nr 16 Wziernik </w:t>
      </w:r>
      <w:proofErr w:type="spellStart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uroginekologiczny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;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Zadanie nr 17 Wyroby medyczne anestezjologiczne II i wapno sodowane; Zadanie nr 18 Wyroby medyczne do laparoskopii; Zadanie nr 19 Materiały ginekologiczne; Zadanie nr 20 Szwy chirurgiczne </w:t>
      </w:r>
      <w:proofErr w:type="spellStart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niewchłanialne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Zadanie nr 21 Szwy chirurgiczne </w:t>
      </w:r>
      <w:proofErr w:type="spellStart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wchłanialne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Zadanie nr 22 Worki </w:t>
      </w:r>
      <w:proofErr w:type="spellStart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kolostomijne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Zadanie nr 23 Naboje gazowe do sterylizatora STERI-VAC 5GS i papier do drukarki sterylizatora; Zadanie nr 24 Myjki dla pacjenta; Zadanie nr 25 Wyroby medyczne do zabiegów laryngologicznych; Zadanie nr 26 Dren do drenażu klatki piersiowej; Zadanie nr 27 Rękawice chirurgiczne; Zadanie nr 28 Zestaw laryngologiczny, lusterka laryngologiczne; Zadanie nr 29 Opatrunek specjalistyczny ze srebrem, podkłady chłonne, opaski elastyczne; Zadanie nr 30 Wyroby anestezjologiczne III; Zadanie nr 31 Płyn do czyszczenia wanien; Zadanie nr 32 Balsam do masażu; Zadanie nr 33 Wziernik do otoskopu; Zadanie nr 34 Wyroby medyczne dermatologiczne; Zadanie nr 35 Wosk kostny; Zadanie nr 36 Przetwornik do pomiaru ciśnienia tętniczego metodą krwawą; Zadanie nr 37 Strzykawki do gazometrii z suchą heparyną litową; Zadanie nr 38 Odczynniki do aparatu SIEMENS; Zadanie nr 39 Wyroby jednorazowe do laboratorium I; Zadanie nr 40 Analityka ogólna, odczynniki do barwienia i inne; Zadanie nr 41 Bakteriologia; Zadanie nr 42 Odczynniki do analizatora hematologicznego MICROS ES 60; Zadanie nr 43 Zestaw odczynników do układu krzepnięcia do koagulologii wykonywanych przy pomocy aparatu Chrom 3003; Zadanie nr 44 Odczynnik do oznaczania białka w moczu na aparacie INDIKO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33696500-0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446643,15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2021-04-22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2021-04-22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INFORMACJE O CHARAKTERZE PRAWNYM, EKONOMICZNYM, FINANSOWYM I TECHNICZNYM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spełnienie Wykonawca zobowiązany jest wykazać w sposób szczególny.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spełnienie Wykonawca zobowiązany jest wykazać w sposób szczególny.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spełnienie Wykonawca zobowiązany jest wykazać w sposób szczególny.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 z właściwego rejestru lub z centralnej ewidencji i informacji o działalności gospodarczej, jeżeli odrębne przepisy wymagają wpisu do rejestru lub ewidencji, w celu potwierdzenia braku podstaw wykluczenia na podstawie art. 24 ust. 5 pkt.1 ustawy, 2.informacja w odniesieniu do przynależności do grupy kapitałowej: Każdy z Wykonawców, w terminie 3 dni od dnia zamieszczenia na Platformie Zamawiającego informacji, o której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mowa w art. 86 ust. 5 Ustawy, przekazuje Zamawiającemu oświadczenie o przynależności lub braku przynależności do tej samej grupy kapitałowej, o której mowa w art. 24 ust. 1 pkt 23 Ustawy. W przypadku przynależności do tej samej grupy kapitałowej Wykonawca może złożyć wraz z oświadczeniem dowody potwierdzające, że powiązania z innym Wykonawcą nie prowadzą do zakłócenia konkurencji w postępowaniu. Wzór oświadczenia stanowi Załącznik nr 5 do SIWZ. Wyjątkiem będzie sytuacja, w której zostanie złożona jedna Oferta przetargowa - wówczas Wykonawca, który ją złożył zwolniony będzie z obowiązku przekazania oświadczenia w przedmiocie przynależności do grupy kapitałowej. Uwaga: Wraz ze złożeniem oświadczenia, Wykonawca może przedstawić dowody, że powiązania z innym Wykonawcą nie prowadzą do zakłócenia konkurencji w postępowaniu o udzielenie zamówienia. W przypadku Wykonawców wspólnie ubiegających się o udzielenie zamówienia, oświadczenie składa każdy z Wykonawców.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Oświadczenie, że zaoferowany przedmiot zamówienia odpowiada co do jakości wymogom wyrobów medycznych dopuszczonych do obrotu i używania na terytorium Rzeczypospolitej Polskiej zgodnie z Ustawą o wyrobach medycznych z dnia 20 maja 2010r. o wyrobach medycznych (Dz. U. z 2010r. Nr 107, poz. 679 z </w:t>
      </w:r>
      <w:proofErr w:type="spellStart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wraz z ofertą przedłoży katalog firmowy zawierający opis i oznaczenie produktu wraz z numerem katalogowym. Wykonawca zobowiązany jest do wskazania w załączonym katalogu miejsca, w którym znajduje się opis oferowanego przedmiotu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Należy wskazać elementy, których wartości będą przedmiotem aukcji elektronicznej: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Wstępny harmonogram postępowania: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Na podstawie art. 144 ustawy </w:t>
      </w:r>
      <w:proofErr w:type="spellStart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zastrzega się możliwość dokonania zmian treści umowy w zakresie: 1.1. zmiany terminu wykonania umowy – gdy z powodu działania siły wyższej nie jest możliwe wykonanie przedmiotu umowy w umówionym terminie, bądź gdy niewykonanie umowy w terminie wyniknie z przyczyn leżących po stronie Zamawiającego,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1.2. zmiany wynagrodzenia – w przypadku zmiany podatków pośrednich Wykonawca zmienia cenę począwszy od następnej dostawy, 1.3. innych istotnych postanowień umowy - gdy ich zmiana jest konieczna w związku ze zmianą przepisów prawa powszechnie obowiązującego, 1.4.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przypadku, Wykonawca może żądać wyłącznie wynagrodzenia należnego z tytułu wykonania części umowy. 2. Zmiany postanowień zawartej umowy wymaga, pod rygorem nieważności, zachowania formy pisemnej.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2020-02-14, godzina: 09:30,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wraz z wymaganymi dokumentami należy złożyć za pośrednictwem platformy zakupowej Zamawiającego pod adresem: https://szpitaldeblin.eb2b.com.pl </w:t>
      </w:r>
    </w:p>
    <w:p w:rsidR="00A97252" w:rsidRPr="00A97252" w:rsidRDefault="00A97252" w:rsidP="00A97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22"/>
      </w:tblGrid>
      <w:tr w:rsidR="00A97252" w:rsidRPr="00A97252" w:rsidTr="00A9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 różne I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44506,00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2021-04-22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22"/>
      </w:tblGrid>
      <w:tr w:rsidR="00A97252" w:rsidRPr="00A97252" w:rsidTr="00A9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 jednorazowego użytku I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15564,35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2021-04-22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22"/>
      </w:tblGrid>
      <w:tr w:rsidR="00A97252" w:rsidRPr="00A97252" w:rsidTr="00A9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 jednorazowego użytku II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2485,00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PLN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2021-04-22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22"/>
      </w:tblGrid>
      <w:tr w:rsidR="00A97252" w:rsidRPr="00A97252" w:rsidTr="00A9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4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Samowywołujący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film stomatologiczny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1680,00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2021-04-22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22"/>
      </w:tblGrid>
      <w:tr w:rsidR="00A97252" w:rsidRPr="00A97252" w:rsidTr="00A9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5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Elektrody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aparatu do elektrochirurgii OLYMPUS </w:t>
      </w:r>
      <w:proofErr w:type="spellStart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CELONlab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ENT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11050,00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2021-04-22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22"/>
      </w:tblGrid>
      <w:tr w:rsidR="00A97252" w:rsidRPr="00A97252" w:rsidTr="00A9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6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Elektrody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badań EKG i do badań wysiłkowych, papiery do rejestratorów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4119,00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2021-04-22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22"/>
      </w:tblGrid>
      <w:tr w:rsidR="00A97252" w:rsidRPr="00A97252" w:rsidTr="00A9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7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Pasta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EEG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Wartość bez VAT: 450,00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2021-04-22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22"/>
      </w:tblGrid>
      <w:tr w:rsidR="00A97252" w:rsidRPr="00A97252" w:rsidTr="00A9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8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sterylizacji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8057,50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2021-04-22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22"/>
      </w:tblGrid>
      <w:tr w:rsidR="00A97252" w:rsidRPr="00A97252" w:rsidTr="00A9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9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 jednorazowego użytku III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30468,50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2021-04-22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A97252" w:rsidRPr="00A97252" w:rsidTr="00A9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10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opatrunkowe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35775,00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2021-04-22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A97252" w:rsidRPr="00A97252" w:rsidTr="00A9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11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 anestezjologiczne i osprzęt do noża harmonicznego GEN11 oraz nożyce koagulacyjne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33192,40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2021-04-22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A97252" w:rsidRPr="00A97252" w:rsidTr="00A9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12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Wkłady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ssaka, klipsy tytanowe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3660,00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2021-04-22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A97252" w:rsidRPr="00A97252" w:rsidTr="00A9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13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Końcówka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odsysania pola operacyjnego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645,00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2021-04-22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A97252" w:rsidRPr="00A97252" w:rsidTr="00A9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14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Paski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testowe do pomiaru glukozy w świeżej krwi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2127,00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2021-04-22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A97252" w:rsidRPr="00A97252" w:rsidTr="00A9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15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Zamknięty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pobierania krwi z możliwością wyboru techniki poboru - system próżniowo-aspiracyjny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9073,50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2021-04-22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A97252" w:rsidRPr="00A97252" w:rsidTr="00A9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16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Wziernik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uroginekologiczny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60,00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2021-04-22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A97252" w:rsidRPr="00A97252" w:rsidTr="00A9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17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 anestezjologiczne II i wapno sodowane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18995,50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2021-04-22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A97252" w:rsidRPr="00A97252" w:rsidTr="00A9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18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 do laparoskopii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65500,00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2021-04-22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A97252" w:rsidRPr="00A97252" w:rsidTr="00A9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19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ginekologiczne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925,00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2021-04-22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A97252" w:rsidRPr="00A97252" w:rsidTr="00A9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20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Szwy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chirurgiczne </w:t>
      </w:r>
      <w:proofErr w:type="spellStart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niewchłanialne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19441,40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2021-04-22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A97252" w:rsidRPr="00A97252" w:rsidTr="00A9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21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Szwy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chirurgiczne </w:t>
      </w:r>
      <w:proofErr w:type="spellStart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wchłanialne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14237,00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2021-04-22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A97252" w:rsidRPr="00A97252" w:rsidTr="00A9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22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Worki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kolostomijne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660,00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2021-04-22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A97252" w:rsidRPr="00A97252" w:rsidTr="00A9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23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Naboje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gazowe do sterylizatora STERI-VAC 5GS i papier do drukarki sterylizatora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6160,00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2021-04-22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A97252" w:rsidRPr="00A97252" w:rsidTr="00A9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24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Myjki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pacjenta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672,00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2021-04-22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A97252" w:rsidRPr="00A97252" w:rsidTr="00A9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25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 do zabiegów laryngologicznych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12880,00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2021-04-22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A97252" w:rsidRPr="00A97252" w:rsidTr="00A9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26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Dren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drenażu klatki piersiowej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2200,00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2021-04-22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A97252" w:rsidRPr="00A97252" w:rsidTr="00A9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27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Rękawice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chirurgiczne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20150,00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2021-04-22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A97252" w:rsidRPr="00A97252" w:rsidTr="00A9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28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laryngologiczny, lusterka laryngologiczne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1222,00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2021-04-22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A97252" w:rsidRPr="00A97252" w:rsidTr="00A9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29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Opatrunek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specjalistyczny ze srebrem, podkłady chłonne, opaski elastyczne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4135,00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2021-04-22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A97252" w:rsidRPr="00A97252" w:rsidTr="00A9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30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anestezjologiczne III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191,00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2021-04-22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A97252" w:rsidRPr="00A97252" w:rsidTr="00A9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31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Płyn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czyszczenia wanien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520,00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2021-04-22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A97252" w:rsidRPr="00A97252" w:rsidTr="00A9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32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Balsam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masażu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324,00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2021-04-22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A97252" w:rsidRPr="00A97252" w:rsidTr="00A9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33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Wzierniki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otoskopu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108,00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2021-04-22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A97252" w:rsidRPr="00A97252" w:rsidTr="00A9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34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 dermatologiczne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480,00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2021-04-22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A97252" w:rsidRPr="00A97252" w:rsidTr="00A9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35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Wosk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kostny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260,00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2021-04-22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A97252" w:rsidRPr="00A97252" w:rsidTr="00A9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36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Przetwornik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pomiaru ciśnienia tętniczego metodą krwawą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1650,00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2021-04-22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A97252" w:rsidRPr="00A97252" w:rsidTr="00A9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37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Strzykawki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gazometrii z suchą heparyną litową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1320,00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2021-04-22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A97252" w:rsidRPr="00A97252" w:rsidTr="00A9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38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Odczynniki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aparatu SIEMENS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53945,00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miesiącach: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2021-04-22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A97252" w:rsidRPr="00A97252" w:rsidTr="00A9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39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jednorazowe do laboratorium I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33140000-3, 33696500-0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4346,00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2021-04-22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A97252" w:rsidRPr="00A97252" w:rsidTr="00A9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40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Analityka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ogólna, odczynniki do barwienia i inne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33140000-3, 33696500-0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2644,00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2021-04-22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A97252" w:rsidRPr="00A97252" w:rsidTr="00A9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41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Bakteriologia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602,00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2021-04-22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A97252" w:rsidRPr="00A97252" w:rsidTr="00A9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42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Odczynniki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analizatora hematologicznego MICROS ES 60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3742,00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PLN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2021-04-22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A97252" w:rsidRPr="00A97252" w:rsidTr="00A9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43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odczynników do układu krzepnięcia do koagulologii wykonywanych przy pomocy aparatu Chrom 3003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6280,00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2021-04-22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A97252" w:rsidRPr="00A97252" w:rsidTr="00A9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44</w:t>
            </w:r>
          </w:p>
        </w:tc>
      </w:tr>
    </w:tbl>
    <w:p w:rsidR="00A97252" w:rsidRPr="00A97252" w:rsidRDefault="00A97252" w:rsidP="00A9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97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>Odczynnik</w:t>
      </w:r>
      <w:proofErr w:type="spellEnd"/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oznaczania białka w moczu na aparacie INDIKO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Wartość bez VAT: 140,00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2021-04-22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7252" w:rsidRPr="00A97252" w:rsidTr="00A97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252" w:rsidRPr="00A97252" w:rsidRDefault="00A97252" w:rsidP="00A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97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252" w:rsidRPr="00A97252" w:rsidRDefault="00A97252" w:rsidP="00A97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97252" w:rsidRPr="00A97252" w:rsidTr="00A9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252" w:rsidRPr="00A97252" w:rsidRDefault="00A97252" w:rsidP="00A972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97252" w:rsidRPr="00A97252" w:rsidRDefault="00A97252" w:rsidP="00A9725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9725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97252" w:rsidRPr="00A97252" w:rsidRDefault="00A97252" w:rsidP="00A9725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9725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97252" w:rsidRPr="00A97252" w:rsidRDefault="00A97252" w:rsidP="00A9725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9725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D2C1A" w:rsidRDefault="007D2C1A"/>
    <w:sectPr w:rsidR="007D2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52"/>
    <w:rsid w:val="007D2C1A"/>
    <w:rsid w:val="00A9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7D12"/>
  <w15:chartTrackingRefBased/>
  <w15:docId w15:val="{B682F847-C15E-4872-AA2B-019EB65D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A97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972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9725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972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97252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9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6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33</Pages>
  <Words>7900</Words>
  <Characters>47400</Characters>
  <Application>Microsoft Office Word</Application>
  <DocSecurity>0</DocSecurity>
  <Lines>395</Lines>
  <Paragraphs>110</Paragraphs>
  <ScaleCrop>false</ScaleCrop>
  <Company/>
  <LinksUpToDate>false</LinksUpToDate>
  <CharactersWithSpaces>55190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Szpital Wojskowy</dc:creator>
  <cp:keywords/>
  <dc:description/>
  <cp:lastModifiedBy>6 Szpital Wojskowy</cp:lastModifiedBy>
  <cp:revision>1</cp:revision>
  <dcterms:created xsi:type="dcterms:W3CDTF">2020-02-05T12:58:00Z</dcterms:created>
  <dcterms:modified xsi:type="dcterms:W3CDTF">2020-02-05T13:02:00Z</dcterms:modified>
</cp:coreProperties>
</file>