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</w:t>
      </w:r>
      <w:r w:rsidR="00711B8A">
        <w:rPr>
          <w:i/>
          <w:sz w:val="24"/>
          <w:szCs w:val="24"/>
        </w:rPr>
        <w:t>A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578"/>
        <w:gridCol w:w="1256"/>
        <w:gridCol w:w="1188"/>
        <w:gridCol w:w="1147"/>
        <w:gridCol w:w="1193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prac rozbiórkowych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roboty ziemne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prace fundamentowe wraz z izolacją: ławy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fundamentowych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izolacji fundamentów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płyty szybu windowego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stopy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podkładów pod posadzkę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posadzka betonowa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murowanych zewnętrznych parteru</w:t>
            </w:r>
          </w:p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zewnętrzne sanitarne: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kanalizacji sanitarnej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wodociągowej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wody ciepłej, cyrkulacji i centralnego ogrzewania</w:t>
            </w:r>
          </w:p>
          <w:p w:rsidR="00BF778B" w:rsidRPr="00483E30" w:rsidRDefault="00711B8A" w:rsidP="00711B8A">
            <w:pPr>
              <w:pStyle w:val="NormalnyWeb"/>
              <w:rPr>
                <w:color w:val="000000"/>
                <w:sz w:val="20"/>
                <w:szCs w:val="20"/>
              </w:rPr>
            </w:pPr>
            <w:r w:rsidRPr="00937E63">
              <w:rPr>
                <w:sz w:val="20"/>
                <w:szCs w:val="20"/>
              </w:rPr>
              <w:t>Instalacje zewnętrzne elektryczne:</w:t>
            </w:r>
            <w:r>
              <w:rPr>
                <w:sz w:val="20"/>
                <w:szCs w:val="20"/>
              </w:rPr>
              <w:br/>
            </w:r>
            <w:r w:rsidRPr="00937E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37E63">
              <w:rPr>
                <w:sz w:val="20"/>
                <w:szCs w:val="20"/>
              </w:rPr>
              <w:t>wykonanie nowego zasilania ze stacji transformatorowej i usunięcie kolizji kablowej   z rozbudową budynku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</w:t>
            </w:r>
            <w:r w:rsidRPr="00862D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prac w zakresie etapu I: do  15 listopada 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t>Obejmuje wszystkie pozostałe prace</w:t>
            </w:r>
            <w:r w:rsidR="00711B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</w:t>
            </w:r>
            <w:r w:rsidRPr="00862D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prac w zakresie etapu </w:t>
            </w:r>
            <w:r w:rsidR="00862DA9" w:rsidRPr="00862D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</w:t>
            </w:r>
            <w:r w:rsidRPr="00862D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I: do  </w:t>
            </w:r>
            <w:r w:rsidR="00C5683B" w:rsidRPr="00862D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 września</w:t>
            </w:r>
            <w:r w:rsidRPr="00862D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2020r.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16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EE" w:rsidRDefault="009B46EE" w:rsidP="00516224">
      <w:pPr>
        <w:spacing w:after="0" w:line="240" w:lineRule="auto"/>
      </w:pPr>
      <w:r>
        <w:separator/>
      </w:r>
    </w:p>
  </w:endnote>
  <w:endnote w:type="continuationSeparator" w:id="0">
    <w:p w:rsidR="009B46EE" w:rsidRDefault="009B46EE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="00862DA9">
      <w:rPr>
        <w:rStyle w:val="Numerstrony"/>
        <w:rFonts w:ascii="Times New Roman" w:hAnsi="Times New Roman" w:cs="Times New Roman"/>
        <w:b/>
        <w:i/>
        <w:sz w:val="20"/>
        <w:szCs w:val="20"/>
      </w:rPr>
      <w:t>A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1</w:t>
    </w:r>
    <w:r w:rsidR="00711B8A">
      <w:rPr>
        <w:rStyle w:val="Numerstrony"/>
        <w:rFonts w:ascii="Times New Roman" w:hAnsi="Times New Roman" w:cs="Times New Roman"/>
        <w:b/>
        <w:i/>
        <w:sz w:val="20"/>
        <w:szCs w:val="20"/>
      </w:rPr>
      <w:t>1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711B8A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711B8A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EE" w:rsidRDefault="009B46EE" w:rsidP="00516224">
      <w:pPr>
        <w:spacing w:after="0" w:line="240" w:lineRule="auto"/>
      </w:pPr>
      <w:r>
        <w:separator/>
      </w:r>
    </w:p>
  </w:footnote>
  <w:footnote w:type="continuationSeparator" w:id="0">
    <w:p w:rsidR="009B46EE" w:rsidRDefault="009B46EE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24"/>
    <w:rsid w:val="00021BBA"/>
    <w:rsid w:val="0023234F"/>
    <w:rsid w:val="00513C81"/>
    <w:rsid w:val="00516224"/>
    <w:rsid w:val="00516B94"/>
    <w:rsid w:val="006B492C"/>
    <w:rsid w:val="00711B8A"/>
    <w:rsid w:val="0075287B"/>
    <w:rsid w:val="007E2B40"/>
    <w:rsid w:val="00862DA9"/>
    <w:rsid w:val="009B46EE"/>
    <w:rsid w:val="00A65A13"/>
    <w:rsid w:val="00B96CA3"/>
    <w:rsid w:val="00BA6C3F"/>
    <w:rsid w:val="00BF778B"/>
    <w:rsid w:val="00C5683B"/>
    <w:rsid w:val="00E61070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D229"/>
  <w15:docId w15:val="{5D7E6BEC-3EE3-429D-B808-7607E102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6</cp:revision>
  <dcterms:created xsi:type="dcterms:W3CDTF">2019-03-26T18:38:00Z</dcterms:created>
  <dcterms:modified xsi:type="dcterms:W3CDTF">2019-03-29T11:56:00Z</dcterms:modified>
</cp:coreProperties>
</file>