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42" w:rsidRPr="006B0542" w:rsidRDefault="006B0542" w:rsidP="006B0542">
      <w:pPr>
        <w:pBdr>
          <w:bottom w:val="single" w:sz="6" w:space="1" w:color="auto"/>
        </w:pBdr>
        <w:spacing w:after="0" w:line="240" w:lineRule="auto"/>
        <w:jc w:val="center"/>
        <w:rPr>
          <w:rFonts w:ascii="Arial" w:eastAsia="Times New Roman" w:hAnsi="Arial" w:cs="Arial"/>
          <w:b/>
          <w:vanish/>
          <w:sz w:val="16"/>
          <w:szCs w:val="16"/>
          <w:lang w:eastAsia="pl-PL"/>
        </w:rPr>
      </w:pPr>
      <w:r w:rsidRPr="006B0542">
        <w:rPr>
          <w:rFonts w:ascii="Arial" w:eastAsia="Times New Roman" w:hAnsi="Arial" w:cs="Arial"/>
          <w:b/>
          <w:vanish/>
          <w:sz w:val="16"/>
          <w:szCs w:val="16"/>
          <w:lang w:eastAsia="pl-PL"/>
        </w:rPr>
        <w:t>Początek formularza</w:t>
      </w:r>
    </w:p>
    <w:p w:rsidR="006B0542" w:rsidRPr="006B0542" w:rsidRDefault="006B0542" w:rsidP="006B0542">
      <w:pPr>
        <w:spacing w:after="24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sz w:val="24"/>
          <w:szCs w:val="24"/>
          <w:lang w:eastAsia="pl-PL"/>
        </w:rPr>
        <w:t>Ogłoszenie nr 520321-N-2018 z dnia 2018-02-20 r.</w:t>
      </w:r>
      <w:r w:rsidRPr="006B0542">
        <w:rPr>
          <w:rFonts w:ascii="Times New Roman" w:eastAsia="Times New Roman" w:hAnsi="Times New Roman" w:cs="Times New Roman"/>
          <w:sz w:val="24"/>
          <w:szCs w:val="24"/>
          <w:lang w:eastAsia="pl-PL"/>
        </w:rPr>
        <w:t xml:space="preserve"> </w:t>
      </w:r>
    </w:p>
    <w:p w:rsidR="006B0542" w:rsidRPr="006B0542" w:rsidRDefault="006B0542" w:rsidP="006B0542">
      <w:pPr>
        <w:spacing w:after="0" w:line="240" w:lineRule="auto"/>
        <w:jc w:val="center"/>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6 Szpital Wojskowy z Przychodnią Samodzielny Publiczny Zakład Opieki Zdrowotnej: </w:t>
      </w:r>
      <w:r w:rsidRPr="006B0542">
        <w:rPr>
          <w:rFonts w:ascii="Times New Roman" w:eastAsia="Times New Roman" w:hAnsi="Times New Roman" w:cs="Times New Roman"/>
          <w:b/>
          <w:sz w:val="24"/>
          <w:szCs w:val="24"/>
          <w:lang w:eastAsia="pl-PL"/>
        </w:rPr>
        <w:t>Budowa przyłącza wodociągowego do budynku nr 90, na terenie 6 Szpitala Wojskowego z Przychodnią – SP ZOZ w Dęblinie, ul. Szpitalna 2</w:t>
      </w:r>
      <w:r w:rsidRPr="006B0542">
        <w:rPr>
          <w:rFonts w:ascii="Times New Roman" w:eastAsia="Times New Roman" w:hAnsi="Times New Roman" w:cs="Times New Roman"/>
          <w:b/>
          <w:sz w:val="24"/>
          <w:szCs w:val="24"/>
          <w:lang w:eastAsia="pl-PL"/>
        </w:rPr>
        <w:br/>
      </w:r>
      <w:r w:rsidRPr="006B0542">
        <w:rPr>
          <w:rFonts w:ascii="Times New Roman" w:eastAsia="Times New Roman" w:hAnsi="Times New Roman" w:cs="Times New Roman"/>
          <w:sz w:val="24"/>
          <w:szCs w:val="24"/>
          <w:lang w:eastAsia="pl-PL"/>
        </w:rPr>
        <w:t xml:space="preserve">OGŁOSZENIE O ZAMÓWIENIU - Roboty budowlane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Zamieszczanie ogłoszenia:</w:t>
      </w:r>
      <w:r w:rsidRPr="006B0542">
        <w:rPr>
          <w:rFonts w:ascii="Times New Roman" w:eastAsia="Times New Roman" w:hAnsi="Times New Roman" w:cs="Times New Roman"/>
          <w:sz w:val="24"/>
          <w:szCs w:val="24"/>
          <w:lang w:eastAsia="pl-PL"/>
        </w:rPr>
        <w:t xml:space="preserve"> Zamieszczanie obowiązkowe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Ogłoszenie dotyczy:</w:t>
      </w:r>
      <w:r w:rsidRPr="006B0542">
        <w:rPr>
          <w:rFonts w:ascii="Times New Roman" w:eastAsia="Times New Roman" w:hAnsi="Times New Roman" w:cs="Times New Roman"/>
          <w:sz w:val="24"/>
          <w:szCs w:val="24"/>
          <w:lang w:eastAsia="pl-PL"/>
        </w:rPr>
        <w:t xml:space="preserve"> Zamówienia publicznego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Nazwa projektu lub programu</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0542">
        <w:rPr>
          <w:rFonts w:ascii="Times New Roman" w:eastAsia="Times New Roman" w:hAnsi="Times New Roman" w:cs="Times New Roman"/>
          <w:sz w:val="24"/>
          <w:szCs w:val="24"/>
          <w:lang w:eastAsia="pl-PL"/>
        </w:rPr>
        <w:t>Pzp</w:t>
      </w:r>
      <w:proofErr w:type="spellEnd"/>
      <w:r w:rsidRPr="006B054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u w:val="single"/>
          <w:lang w:eastAsia="pl-PL"/>
        </w:rPr>
        <w:t>SEKCJA I: ZAMAWIAJĄCY</w:t>
      </w:r>
      <w:r w:rsidRPr="006B0542">
        <w:rPr>
          <w:rFonts w:ascii="Times New Roman" w:eastAsia="Times New Roman" w:hAnsi="Times New Roman" w:cs="Times New Roman"/>
          <w:sz w:val="24"/>
          <w:szCs w:val="24"/>
          <w:lang w:eastAsia="pl-PL"/>
        </w:rPr>
        <w:t xml:space="preserv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Postępowanie przeprowadza centralny zamawiający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Informacje na temat podmiotu któremu zamawiający powierzył/powierzyli prowadzenie postępowania:</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Postępowanie jest przeprowadzane wspólnie przez zamawiających</w:t>
      </w:r>
      <w:r w:rsidRPr="006B0542">
        <w:rPr>
          <w:rFonts w:ascii="Times New Roman" w:eastAsia="Times New Roman" w:hAnsi="Times New Roman" w:cs="Times New Roman"/>
          <w:sz w:val="24"/>
          <w:szCs w:val="24"/>
          <w:lang w:eastAsia="pl-PL"/>
        </w:rPr>
        <w:t xml:space="preserv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Informacje dodatkowe:</w:t>
      </w:r>
      <w:r w:rsidRPr="006B0542">
        <w:rPr>
          <w:rFonts w:ascii="Times New Roman" w:eastAsia="Times New Roman" w:hAnsi="Times New Roman" w:cs="Times New Roman"/>
          <w:sz w:val="24"/>
          <w:szCs w:val="24"/>
          <w:lang w:eastAsia="pl-PL"/>
        </w:rPr>
        <w:t xml:space="preserv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 1) NAZWA I ADRES: </w:t>
      </w:r>
      <w:r w:rsidRPr="006B0542">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lastRenderedPageBreak/>
        <w:t xml:space="preserve">Adres strony internetowej (URL): www.szpitaldeblin.pl </w:t>
      </w:r>
      <w:r w:rsidRPr="006B0542">
        <w:rPr>
          <w:rFonts w:ascii="Times New Roman" w:eastAsia="Times New Roman" w:hAnsi="Times New Roman" w:cs="Times New Roman"/>
          <w:sz w:val="24"/>
          <w:szCs w:val="24"/>
          <w:lang w:eastAsia="pl-PL"/>
        </w:rPr>
        <w:br/>
        <w:t xml:space="preserve">Adres profilu nabywcy: </w:t>
      </w:r>
      <w:r w:rsidRPr="006B054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 2) RODZAJ ZAMAWIAJĄCEGO: </w:t>
      </w:r>
      <w:r w:rsidRPr="006B0542">
        <w:rPr>
          <w:rFonts w:ascii="Times New Roman" w:eastAsia="Times New Roman" w:hAnsi="Times New Roman" w:cs="Times New Roman"/>
          <w:sz w:val="24"/>
          <w:szCs w:val="24"/>
          <w:lang w:eastAsia="pl-PL"/>
        </w:rPr>
        <w:t xml:space="preserve">Inny (proszę określić): </w:t>
      </w:r>
      <w:r w:rsidRPr="006B0542">
        <w:rPr>
          <w:rFonts w:ascii="Times New Roman" w:eastAsia="Times New Roman" w:hAnsi="Times New Roman" w:cs="Times New Roman"/>
          <w:sz w:val="24"/>
          <w:szCs w:val="24"/>
          <w:lang w:eastAsia="pl-PL"/>
        </w:rPr>
        <w:br/>
        <w:t xml:space="preserve">Samodzielny Publiczny Zakład Opieki Zdrowotnej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I.3) WSPÓLNE UDZIELANIE ZAMÓWIENIA </w:t>
      </w:r>
      <w:r w:rsidRPr="006B0542">
        <w:rPr>
          <w:rFonts w:ascii="Times New Roman" w:eastAsia="Times New Roman" w:hAnsi="Times New Roman" w:cs="Times New Roman"/>
          <w:b/>
          <w:bCs/>
          <w:i/>
          <w:iCs/>
          <w:sz w:val="24"/>
          <w:szCs w:val="24"/>
          <w:lang w:eastAsia="pl-PL"/>
        </w:rPr>
        <w:t>(jeżeli dotyczy)</w:t>
      </w:r>
      <w:r w:rsidRPr="006B0542">
        <w:rPr>
          <w:rFonts w:ascii="Times New Roman" w:eastAsia="Times New Roman" w:hAnsi="Times New Roman" w:cs="Times New Roman"/>
          <w:b/>
          <w:bCs/>
          <w:sz w:val="24"/>
          <w:szCs w:val="24"/>
          <w:lang w:eastAsia="pl-PL"/>
        </w:rPr>
        <w:t xml:space="preserv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I.4) KOMUNIKACJA: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0542">
        <w:rPr>
          <w:rFonts w:ascii="Times New Roman" w:eastAsia="Times New Roman" w:hAnsi="Times New Roman" w:cs="Times New Roman"/>
          <w:sz w:val="24"/>
          <w:szCs w:val="24"/>
          <w:lang w:eastAsia="pl-PL"/>
        </w:rPr>
        <w:t xml:space="preserv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Tak </w:t>
      </w:r>
      <w:r w:rsidRPr="006B0542">
        <w:rPr>
          <w:rFonts w:ascii="Times New Roman" w:eastAsia="Times New Roman" w:hAnsi="Times New Roman" w:cs="Times New Roman"/>
          <w:sz w:val="24"/>
          <w:szCs w:val="24"/>
          <w:lang w:eastAsia="pl-PL"/>
        </w:rPr>
        <w:br/>
        <w:t xml:space="preserve">www.szpitaldeblin.pl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Tak </w:t>
      </w:r>
      <w:r w:rsidRPr="006B0542">
        <w:rPr>
          <w:rFonts w:ascii="Times New Roman" w:eastAsia="Times New Roman" w:hAnsi="Times New Roman" w:cs="Times New Roman"/>
          <w:sz w:val="24"/>
          <w:szCs w:val="24"/>
          <w:lang w:eastAsia="pl-PL"/>
        </w:rPr>
        <w:br/>
        <w:t xml:space="preserve">www.szpitaldeblin.pl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Oferty lub wnioski o dopuszczenie do udziału w postępowaniu należy przesyłać:</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Elektronicznie</w:t>
      </w:r>
      <w:r w:rsidRPr="006B0542">
        <w:rPr>
          <w:rFonts w:ascii="Times New Roman" w:eastAsia="Times New Roman" w:hAnsi="Times New Roman" w:cs="Times New Roman"/>
          <w:sz w:val="24"/>
          <w:szCs w:val="24"/>
          <w:lang w:eastAsia="pl-PL"/>
        </w:rPr>
        <w:t xml:space="preserv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r w:rsidRPr="006B0542">
        <w:rPr>
          <w:rFonts w:ascii="Times New Roman" w:eastAsia="Times New Roman" w:hAnsi="Times New Roman" w:cs="Times New Roman"/>
          <w:sz w:val="24"/>
          <w:szCs w:val="24"/>
          <w:lang w:eastAsia="pl-PL"/>
        </w:rPr>
        <w:br/>
        <w:t xml:space="preserve">adres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 xml:space="preserve">Nie </w:t>
      </w:r>
      <w:r w:rsidRPr="006B0542">
        <w:rPr>
          <w:rFonts w:ascii="Times New Roman" w:eastAsia="Times New Roman" w:hAnsi="Times New Roman" w:cs="Times New Roman"/>
          <w:sz w:val="24"/>
          <w:szCs w:val="24"/>
          <w:lang w:eastAsia="pl-PL"/>
        </w:rPr>
        <w:br/>
        <w:t xml:space="preserve">Inny sposób: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 xml:space="preserve">Tak </w:t>
      </w:r>
      <w:r w:rsidRPr="006B0542">
        <w:rPr>
          <w:rFonts w:ascii="Times New Roman" w:eastAsia="Times New Roman" w:hAnsi="Times New Roman" w:cs="Times New Roman"/>
          <w:sz w:val="24"/>
          <w:szCs w:val="24"/>
          <w:lang w:eastAsia="pl-PL"/>
        </w:rPr>
        <w:br/>
        <w:t xml:space="preserve">Inny sposób: </w:t>
      </w:r>
      <w:r w:rsidRPr="006B0542">
        <w:rPr>
          <w:rFonts w:ascii="Times New Roman" w:eastAsia="Times New Roman" w:hAnsi="Times New Roman" w:cs="Times New Roman"/>
          <w:sz w:val="24"/>
          <w:szCs w:val="24"/>
          <w:lang w:eastAsia="pl-PL"/>
        </w:rPr>
        <w:br/>
        <w:t xml:space="preserve">Wykonawcy mogą składać oferty osobiście lub przesłać na adres Zamawiającego </w:t>
      </w:r>
      <w:r w:rsidRPr="006B0542">
        <w:rPr>
          <w:rFonts w:ascii="Times New Roman" w:eastAsia="Times New Roman" w:hAnsi="Times New Roman" w:cs="Times New Roman"/>
          <w:sz w:val="24"/>
          <w:szCs w:val="24"/>
          <w:lang w:eastAsia="pl-PL"/>
        </w:rPr>
        <w:br/>
        <w:t xml:space="preserve">Adres: </w:t>
      </w:r>
      <w:r w:rsidRPr="006B0542">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lastRenderedPageBreak/>
        <w:br/>
      </w:r>
      <w:r w:rsidRPr="006B054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0542">
        <w:rPr>
          <w:rFonts w:ascii="Times New Roman" w:eastAsia="Times New Roman" w:hAnsi="Times New Roman" w:cs="Times New Roman"/>
          <w:sz w:val="24"/>
          <w:szCs w:val="24"/>
          <w:lang w:eastAsia="pl-PL"/>
        </w:rPr>
        <w:t xml:space="preserv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r w:rsidRPr="006B054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u w:val="single"/>
          <w:lang w:eastAsia="pl-PL"/>
        </w:rPr>
        <w:t xml:space="preserve">SEKCJA II: PRZEDMIOT ZAMÓWIENIA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II.1) Nazwa nadana zamówieniu przez zamawiającego: </w:t>
      </w:r>
      <w:r w:rsidRPr="006B0542">
        <w:rPr>
          <w:rFonts w:ascii="Times New Roman" w:eastAsia="Times New Roman" w:hAnsi="Times New Roman" w:cs="Times New Roman"/>
          <w:sz w:val="24"/>
          <w:szCs w:val="24"/>
          <w:lang w:eastAsia="pl-PL"/>
        </w:rPr>
        <w:t xml:space="preserve">Budowa przyłącza wodociągowego do budynku nr 90, na terenie 6 Szpitala Wojskowego z Przychodnią – SP ZOZ w Dęblinie, ul. Szpitalna 2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Numer referencyjny: </w:t>
      </w:r>
      <w:r w:rsidRPr="006B0542">
        <w:rPr>
          <w:rFonts w:ascii="Times New Roman" w:eastAsia="Times New Roman" w:hAnsi="Times New Roman" w:cs="Times New Roman"/>
          <w:sz w:val="24"/>
          <w:szCs w:val="24"/>
          <w:lang w:eastAsia="pl-PL"/>
        </w:rPr>
        <w:t xml:space="preserve">5/LOG/2018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0542" w:rsidRPr="006B0542" w:rsidRDefault="006B0542" w:rsidP="006B0542">
      <w:pPr>
        <w:spacing w:after="0" w:line="240" w:lineRule="auto"/>
        <w:jc w:val="both"/>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II.2) Rodzaj zamówienia: </w:t>
      </w:r>
      <w:r w:rsidRPr="006B0542">
        <w:rPr>
          <w:rFonts w:ascii="Times New Roman" w:eastAsia="Times New Roman" w:hAnsi="Times New Roman" w:cs="Times New Roman"/>
          <w:sz w:val="24"/>
          <w:szCs w:val="24"/>
          <w:lang w:eastAsia="pl-PL"/>
        </w:rPr>
        <w:t xml:space="preserve">Roboty budowlane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II.3) Informacja o możliwości składania ofert częściowych</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 xml:space="preserve">Zamówienie podzielone jest na części: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Oferty lub wnioski o dopuszczenie do udziału w postępowaniu można składać w odniesieniu do:</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II.4) Krótki opis przedmiotu zamówienia </w:t>
      </w:r>
      <w:r w:rsidRPr="006B054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054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0542">
        <w:rPr>
          <w:rFonts w:ascii="Times New Roman" w:eastAsia="Times New Roman" w:hAnsi="Times New Roman" w:cs="Times New Roman"/>
          <w:sz w:val="24"/>
          <w:szCs w:val="24"/>
          <w:lang w:eastAsia="pl-PL"/>
        </w:rPr>
        <w:t xml:space="preserve">1.Przedmiotem zamówienia jest budowa przyłącza wodociągowego do budynku nr 90, na terenie 6 Szpitala Wojskowego z Przychodnią – SP ZOZ w Dęblinie, ul. Szpitalna 2; 2.Szczegółowy opis przedmiotu zamówienia został określony w Załączniku Nr 1 (1A – </w:t>
      </w:r>
      <w:proofErr w:type="spellStart"/>
      <w:r w:rsidRPr="006B0542">
        <w:rPr>
          <w:rFonts w:ascii="Times New Roman" w:eastAsia="Times New Roman" w:hAnsi="Times New Roman" w:cs="Times New Roman"/>
          <w:sz w:val="24"/>
          <w:szCs w:val="24"/>
          <w:lang w:eastAsia="pl-PL"/>
        </w:rPr>
        <w:t>STWiOR</w:t>
      </w:r>
      <w:proofErr w:type="spellEnd"/>
      <w:r w:rsidRPr="006B0542">
        <w:rPr>
          <w:rFonts w:ascii="Times New Roman" w:eastAsia="Times New Roman" w:hAnsi="Times New Roman" w:cs="Times New Roman"/>
          <w:sz w:val="24"/>
          <w:szCs w:val="24"/>
          <w:lang w:eastAsia="pl-PL"/>
        </w:rPr>
        <w:t xml:space="preserve">; 1B – Przedmiar robót; 1C – Projekt przyłącza wodociągowego) do SIWZ;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6B0542">
        <w:rPr>
          <w:rFonts w:ascii="Times New Roman" w:eastAsia="Times New Roman" w:hAnsi="Times New Roman" w:cs="Times New Roman"/>
          <w:sz w:val="24"/>
          <w:szCs w:val="24"/>
          <w:lang w:eastAsia="pl-PL"/>
        </w:rPr>
        <w:t>Administracyjno</w:t>
      </w:r>
      <w:proofErr w:type="spellEnd"/>
      <w:r w:rsidRPr="006B0542">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Technicznej przywołano nazwy handlowe, technologiczne lub nazwę producenta urządzenia należy traktować takie wskazanie, jako określenie niezbędnego minimalnego standardu </w:t>
      </w:r>
      <w:r w:rsidRPr="006B0542">
        <w:rPr>
          <w:rFonts w:ascii="Times New Roman" w:eastAsia="Times New Roman" w:hAnsi="Times New Roman" w:cs="Times New Roman"/>
          <w:sz w:val="24"/>
          <w:szCs w:val="24"/>
          <w:lang w:eastAsia="pl-PL"/>
        </w:rPr>
        <w:lastRenderedPageBreak/>
        <w:t xml:space="preserve">jakości i własności </w:t>
      </w:r>
      <w:proofErr w:type="spellStart"/>
      <w:r w:rsidRPr="006B0542">
        <w:rPr>
          <w:rFonts w:ascii="Times New Roman" w:eastAsia="Times New Roman" w:hAnsi="Times New Roman" w:cs="Times New Roman"/>
          <w:sz w:val="24"/>
          <w:szCs w:val="24"/>
          <w:lang w:eastAsia="pl-PL"/>
        </w:rPr>
        <w:t>techniczno</w:t>
      </w:r>
      <w:proofErr w:type="spellEnd"/>
      <w:r w:rsidRPr="006B0542">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II.5) Główny kod CPV: </w:t>
      </w:r>
      <w:r w:rsidRPr="006B0542">
        <w:rPr>
          <w:rFonts w:ascii="Times New Roman" w:eastAsia="Times New Roman" w:hAnsi="Times New Roman" w:cs="Times New Roman"/>
          <w:sz w:val="24"/>
          <w:szCs w:val="24"/>
          <w:lang w:eastAsia="pl-PL"/>
        </w:rPr>
        <w:t xml:space="preserve">45000000-7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Dodatkowe kody CPV:</w:t>
      </w:r>
      <w:r w:rsidRPr="006B05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0542" w:rsidRPr="006B0542" w:rsidTr="006B0542">
        <w:tc>
          <w:tcPr>
            <w:tcW w:w="0" w:type="auto"/>
            <w:tcBorders>
              <w:top w:val="single" w:sz="6" w:space="0" w:color="000000"/>
              <w:left w:val="single" w:sz="6" w:space="0" w:color="000000"/>
              <w:bottom w:val="single" w:sz="6" w:space="0" w:color="000000"/>
              <w:right w:val="single" w:sz="6" w:space="0" w:color="000000"/>
            </w:tcBorders>
            <w:vAlign w:val="center"/>
            <w:hideMark/>
          </w:tcPr>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Kod CPV</w:t>
            </w:r>
          </w:p>
        </w:tc>
      </w:tr>
      <w:tr w:rsidR="006B0542" w:rsidRPr="006B0542" w:rsidTr="006B0542">
        <w:tc>
          <w:tcPr>
            <w:tcW w:w="0" w:type="auto"/>
            <w:tcBorders>
              <w:top w:val="single" w:sz="6" w:space="0" w:color="000000"/>
              <w:left w:val="single" w:sz="6" w:space="0" w:color="000000"/>
              <w:bottom w:val="single" w:sz="6" w:space="0" w:color="000000"/>
              <w:right w:val="single" w:sz="6" w:space="0" w:color="000000"/>
            </w:tcBorders>
            <w:vAlign w:val="center"/>
            <w:hideMark/>
          </w:tcPr>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45231300-8</w:t>
            </w:r>
          </w:p>
        </w:tc>
      </w:tr>
    </w:tbl>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II.6) Całkowita wartość zamówienia </w:t>
      </w:r>
      <w:r w:rsidRPr="006B0542">
        <w:rPr>
          <w:rFonts w:ascii="Times New Roman" w:eastAsia="Times New Roman" w:hAnsi="Times New Roman" w:cs="Times New Roman"/>
          <w:i/>
          <w:iCs/>
          <w:sz w:val="24"/>
          <w:szCs w:val="24"/>
          <w:lang w:eastAsia="pl-PL"/>
        </w:rPr>
        <w:t>(jeżeli zamawiający podaje informacje o wartości zamówienia)</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 xml:space="preserve">Wartość bez VAT: 127547,99 </w:t>
      </w:r>
      <w:r w:rsidRPr="006B0542">
        <w:rPr>
          <w:rFonts w:ascii="Times New Roman" w:eastAsia="Times New Roman" w:hAnsi="Times New Roman" w:cs="Times New Roman"/>
          <w:sz w:val="24"/>
          <w:szCs w:val="24"/>
          <w:lang w:eastAsia="pl-PL"/>
        </w:rPr>
        <w:br/>
        <w:t xml:space="preserve">Waluta: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PLN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0542">
        <w:rPr>
          <w:rFonts w:ascii="Times New Roman" w:eastAsia="Times New Roman" w:hAnsi="Times New Roman" w:cs="Times New Roman"/>
          <w:sz w:val="24"/>
          <w:szCs w:val="24"/>
          <w:lang w:eastAsia="pl-PL"/>
        </w:rPr>
        <w:t xml:space="preserv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B0542">
        <w:rPr>
          <w:rFonts w:ascii="Times New Roman" w:eastAsia="Times New Roman" w:hAnsi="Times New Roman" w:cs="Times New Roman"/>
          <w:b/>
          <w:bCs/>
          <w:sz w:val="24"/>
          <w:szCs w:val="24"/>
          <w:lang w:eastAsia="pl-PL"/>
        </w:rPr>
        <w:t>Pzp</w:t>
      </w:r>
      <w:proofErr w:type="spellEnd"/>
      <w:r w:rsidRPr="006B0542">
        <w:rPr>
          <w:rFonts w:ascii="Times New Roman" w:eastAsia="Times New Roman" w:hAnsi="Times New Roman" w:cs="Times New Roman"/>
          <w:b/>
          <w:bCs/>
          <w:sz w:val="24"/>
          <w:szCs w:val="24"/>
          <w:lang w:eastAsia="pl-PL"/>
        </w:rPr>
        <w:t xml:space="preserve">: </w:t>
      </w:r>
      <w:r w:rsidRPr="006B0542">
        <w:rPr>
          <w:rFonts w:ascii="Times New Roman" w:eastAsia="Times New Roman" w:hAnsi="Times New Roman" w:cs="Times New Roman"/>
          <w:sz w:val="24"/>
          <w:szCs w:val="24"/>
          <w:lang w:eastAsia="pl-PL"/>
        </w:rPr>
        <w:t xml:space="preserve">Nie </w:t>
      </w:r>
      <w:r w:rsidRPr="006B054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B0542">
        <w:rPr>
          <w:rFonts w:ascii="Times New Roman" w:eastAsia="Times New Roman" w:hAnsi="Times New Roman" w:cs="Times New Roman"/>
          <w:sz w:val="24"/>
          <w:szCs w:val="24"/>
          <w:lang w:eastAsia="pl-PL"/>
        </w:rPr>
        <w:t>Pzp</w:t>
      </w:r>
      <w:proofErr w:type="spellEnd"/>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miesiącach:   </w:t>
      </w:r>
      <w:r w:rsidRPr="006B0542">
        <w:rPr>
          <w:rFonts w:ascii="Times New Roman" w:eastAsia="Times New Roman" w:hAnsi="Times New Roman" w:cs="Times New Roman"/>
          <w:i/>
          <w:iCs/>
          <w:sz w:val="24"/>
          <w:szCs w:val="24"/>
          <w:lang w:eastAsia="pl-PL"/>
        </w:rPr>
        <w:t xml:space="preserve"> lub </w:t>
      </w:r>
      <w:r w:rsidRPr="006B0542">
        <w:rPr>
          <w:rFonts w:ascii="Times New Roman" w:eastAsia="Times New Roman" w:hAnsi="Times New Roman" w:cs="Times New Roman"/>
          <w:b/>
          <w:bCs/>
          <w:sz w:val="24"/>
          <w:szCs w:val="24"/>
          <w:lang w:eastAsia="pl-PL"/>
        </w:rPr>
        <w:t>dniach:</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i/>
          <w:iCs/>
          <w:sz w:val="24"/>
          <w:szCs w:val="24"/>
          <w:lang w:eastAsia="pl-PL"/>
        </w:rPr>
        <w:t>lub</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data rozpoczęcia: </w:t>
      </w:r>
      <w:r w:rsidRPr="006B0542">
        <w:rPr>
          <w:rFonts w:ascii="Times New Roman" w:eastAsia="Times New Roman" w:hAnsi="Times New Roman" w:cs="Times New Roman"/>
          <w:sz w:val="24"/>
          <w:szCs w:val="24"/>
          <w:lang w:eastAsia="pl-PL"/>
        </w:rPr>
        <w:t> </w:t>
      </w:r>
      <w:r w:rsidRPr="006B0542">
        <w:rPr>
          <w:rFonts w:ascii="Times New Roman" w:eastAsia="Times New Roman" w:hAnsi="Times New Roman" w:cs="Times New Roman"/>
          <w:i/>
          <w:iCs/>
          <w:sz w:val="24"/>
          <w:szCs w:val="24"/>
          <w:lang w:eastAsia="pl-PL"/>
        </w:rPr>
        <w:t xml:space="preserve"> lub </w:t>
      </w:r>
      <w:r w:rsidRPr="006B0542">
        <w:rPr>
          <w:rFonts w:ascii="Times New Roman" w:eastAsia="Times New Roman" w:hAnsi="Times New Roman" w:cs="Times New Roman"/>
          <w:b/>
          <w:bCs/>
          <w:sz w:val="24"/>
          <w:szCs w:val="24"/>
          <w:lang w:eastAsia="pl-PL"/>
        </w:rPr>
        <w:t xml:space="preserve">zakończenia: </w:t>
      </w:r>
      <w:r w:rsidRPr="006B0542">
        <w:rPr>
          <w:rFonts w:ascii="Times New Roman" w:eastAsia="Times New Roman" w:hAnsi="Times New Roman" w:cs="Times New Roman"/>
          <w:sz w:val="24"/>
          <w:szCs w:val="24"/>
          <w:lang w:eastAsia="pl-PL"/>
        </w:rPr>
        <w:t xml:space="preserve">2018-04-10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II.9) Informacje dodatkowe: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III.1) WARUNKI UDZIAŁU W POSTĘPOWANIU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6B0542">
        <w:rPr>
          <w:rFonts w:ascii="Times New Roman" w:eastAsia="Times New Roman" w:hAnsi="Times New Roman" w:cs="Times New Roman"/>
          <w:sz w:val="24"/>
          <w:szCs w:val="24"/>
          <w:lang w:eastAsia="pl-PL"/>
        </w:rPr>
        <w:br/>
        <w:t xml:space="preserve">Informacje dodatkowe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III.1.2) Sytuacja finansowa lub ekonomiczna </w:t>
      </w:r>
      <w:r w:rsidRPr="006B0542">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100 000,00 zł. 2. posiadają ubezpieczenie od odpowiedzialności cywilnej w zakresie prowadzonej działalności związanej z przedmiotem zamówienia na sumę gwarancyjną nie mniejszą niż 100 000,00 zł. </w:t>
      </w:r>
      <w:r w:rsidRPr="006B0542">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w:t>
      </w:r>
      <w:r w:rsidRPr="006B0542">
        <w:rPr>
          <w:rFonts w:ascii="Times New Roman" w:eastAsia="Times New Roman" w:hAnsi="Times New Roman" w:cs="Times New Roman"/>
          <w:sz w:val="24"/>
          <w:szCs w:val="24"/>
          <w:lang w:eastAsia="pl-PL"/>
        </w:rPr>
        <w:lastRenderedPageBreak/>
        <w:t xml:space="preserve">http://www.nbp.pl/home.aspx?c=/ascx/archa.ascx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III.1.3) Zdolność techniczna lub zawodowa </w:t>
      </w:r>
      <w:r w:rsidRPr="006B0542">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10 lat przed upływem terminu składania ofert, a jeżeli okres prowadzenia działalności jest krótszy – w tym okresie, wykonali co najmniej dwie roboty budowlane polegające na budowie/przebudowie/ rozbudowie sieci wodociągowych w tym przyłączy wodociągowych. Za spełniające warunek Zamawiający uzna także sieci i przyłącza budowane w ramach obiektów posiadających odrębne zdefiniowane nazewnictwo np. oczyszczalnia ścieków lub stacja/ zakład uzdatniania wody. Wartości każdej roboty nie może być mniejsza niż 100 000,00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budowlane bez ograniczeń do kierowania robotami budowlanymi w specjalności instalacyjnej, sanitarnej oraz co najmniej 5-letnie doświadczenie w kierowaniu robotami.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6B0542">
        <w:rPr>
          <w:rFonts w:ascii="Times New Roman" w:eastAsia="Times New Roman" w:hAnsi="Times New Roman" w:cs="Times New Roman"/>
          <w:sz w:val="24"/>
          <w:szCs w:val="24"/>
          <w:lang w:eastAsia="pl-PL"/>
        </w:rPr>
        <w:t>późn</w:t>
      </w:r>
      <w:proofErr w:type="spellEnd"/>
      <w:r w:rsidRPr="006B0542">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6B0542">
        <w:rPr>
          <w:rFonts w:ascii="Times New Roman" w:eastAsia="Times New Roman" w:hAnsi="Times New Roman" w:cs="Times New Roman"/>
          <w:sz w:val="24"/>
          <w:szCs w:val="24"/>
          <w:lang w:eastAsia="pl-PL"/>
        </w:rPr>
        <w:t>późn</w:t>
      </w:r>
      <w:proofErr w:type="spellEnd"/>
      <w:r w:rsidRPr="006B0542">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6B0542">
        <w:rPr>
          <w:rFonts w:ascii="Times New Roman" w:eastAsia="Times New Roman" w:hAnsi="Times New Roman" w:cs="Times New Roman"/>
          <w:sz w:val="24"/>
          <w:szCs w:val="24"/>
          <w:lang w:eastAsia="pl-PL"/>
        </w:rPr>
        <w:t>t.j</w:t>
      </w:r>
      <w:proofErr w:type="spellEnd"/>
      <w:r w:rsidRPr="006B0542">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6B054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B0542">
        <w:rPr>
          <w:rFonts w:ascii="Times New Roman" w:eastAsia="Times New Roman" w:hAnsi="Times New Roman" w:cs="Times New Roman"/>
          <w:sz w:val="24"/>
          <w:szCs w:val="24"/>
          <w:lang w:eastAsia="pl-PL"/>
        </w:rPr>
        <w:br/>
        <w:t xml:space="preserve">Informacje dodatkowe: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III.2) PODSTAWY WYKLUCZENIA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6B0542">
        <w:rPr>
          <w:rFonts w:ascii="Times New Roman" w:eastAsia="Times New Roman" w:hAnsi="Times New Roman" w:cs="Times New Roman"/>
          <w:b/>
          <w:bCs/>
          <w:sz w:val="24"/>
          <w:szCs w:val="24"/>
          <w:lang w:eastAsia="pl-PL"/>
        </w:rPr>
        <w:t>Pzp</w:t>
      </w:r>
      <w:proofErr w:type="spellEnd"/>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0542">
        <w:rPr>
          <w:rFonts w:ascii="Times New Roman" w:eastAsia="Times New Roman" w:hAnsi="Times New Roman" w:cs="Times New Roman"/>
          <w:b/>
          <w:bCs/>
          <w:sz w:val="24"/>
          <w:szCs w:val="24"/>
          <w:lang w:eastAsia="pl-PL"/>
        </w:rPr>
        <w:t>Pzp</w:t>
      </w:r>
      <w:proofErr w:type="spellEnd"/>
      <w:r w:rsidRPr="006B054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B0542">
        <w:rPr>
          <w:rFonts w:ascii="Times New Roman" w:eastAsia="Times New Roman" w:hAnsi="Times New Roman" w:cs="Times New Roman"/>
          <w:sz w:val="24"/>
          <w:szCs w:val="24"/>
          <w:lang w:eastAsia="pl-PL"/>
        </w:rPr>
        <w:t>Pzp</w:t>
      </w:r>
      <w:proofErr w:type="spellEnd"/>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0542">
        <w:rPr>
          <w:rFonts w:ascii="Times New Roman" w:eastAsia="Times New Roman" w:hAnsi="Times New Roman" w:cs="Times New Roman"/>
          <w:sz w:val="24"/>
          <w:szCs w:val="24"/>
          <w:lang w:eastAsia="pl-PL"/>
        </w:rPr>
        <w:br/>
        <w:t xml:space="preserve">Tak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Oświadczenie o spełnianiu kryteriów selekcji </w:t>
      </w:r>
      <w:r w:rsidRPr="006B0542">
        <w:rPr>
          <w:rFonts w:ascii="Times New Roman" w:eastAsia="Times New Roman" w:hAnsi="Times New Roman" w:cs="Times New Roman"/>
          <w:sz w:val="24"/>
          <w:szCs w:val="24"/>
          <w:lang w:eastAsia="pl-PL"/>
        </w:rPr>
        <w:br/>
        <w:t xml:space="preserve">Nie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6. oświadczenie potwierdzające, iż nie zachodzą okoliczności opisane art. 24 ust. 1 pkt 22 ustawy </w:t>
      </w:r>
      <w:proofErr w:type="spellStart"/>
      <w:r w:rsidRPr="006B0542">
        <w:rPr>
          <w:rFonts w:ascii="Times New Roman" w:eastAsia="Times New Roman" w:hAnsi="Times New Roman" w:cs="Times New Roman"/>
          <w:sz w:val="24"/>
          <w:szCs w:val="24"/>
          <w:lang w:eastAsia="pl-PL"/>
        </w:rPr>
        <w:t>Pzp</w:t>
      </w:r>
      <w:proofErr w:type="spellEnd"/>
      <w:r w:rsidRPr="006B0542">
        <w:rPr>
          <w:rFonts w:ascii="Times New Roman" w:eastAsia="Times New Roman" w:hAnsi="Times New Roman" w:cs="Times New Roman"/>
          <w:sz w:val="24"/>
          <w:szCs w:val="24"/>
          <w:lang w:eastAsia="pl-PL"/>
        </w:rPr>
        <w:t xml:space="preserve"> - załącznik 9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w:t>
      </w:r>
      <w:r w:rsidRPr="006B0542">
        <w:rPr>
          <w:rFonts w:ascii="Times New Roman" w:eastAsia="Times New Roman" w:hAnsi="Times New Roman" w:cs="Times New Roman"/>
          <w:sz w:val="24"/>
          <w:szCs w:val="24"/>
          <w:lang w:eastAsia="pl-PL"/>
        </w:rPr>
        <w:lastRenderedPageBreak/>
        <w:t xml:space="preserve">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III.5.1) W ZAKRESIE SPEŁNIANIA WARUNKÓW UDZIAŁU W POSTĘPOWANIU:</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10 lat przed upływem terminu składania ofert, a jeżeli okres prowadzenia działalności jest krótszy – w tym okresie, wraz z podaniem ich </w:t>
      </w:r>
      <w:r w:rsidRPr="006B0542">
        <w:rPr>
          <w:rFonts w:ascii="Times New Roman" w:eastAsia="Times New Roman" w:hAnsi="Times New Roman" w:cs="Times New Roman"/>
          <w:sz w:val="24"/>
          <w:szCs w:val="24"/>
          <w:lang w:eastAsia="pl-PL"/>
        </w:rPr>
        <w:lastRenderedPageBreak/>
        <w:t xml:space="preserve">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III.5.2) W ZAKRESIE KRYTERIÓW SELEKCJI:</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III.7) INNE DOKUMENTY NIE WYMIENIONE W pkt III.3) - III.6)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u w:val="single"/>
          <w:lang w:eastAsia="pl-PL"/>
        </w:rPr>
        <w:t xml:space="preserve">SEKCJA IV: PROCEDURA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 xml:space="preserve">IV.1) OPIS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IV.1.1) Tryb udzielenia zamówienia: </w:t>
      </w:r>
      <w:r w:rsidRPr="006B0542">
        <w:rPr>
          <w:rFonts w:ascii="Times New Roman" w:eastAsia="Times New Roman" w:hAnsi="Times New Roman" w:cs="Times New Roman"/>
          <w:sz w:val="24"/>
          <w:szCs w:val="24"/>
          <w:lang w:eastAsia="pl-PL"/>
        </w:rPr>
        <w:t xml:space="preserve">Przetarg nieograniczony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IV.1.2) Zamawiający żąda wniesienia wadium:</w:t>
      </w:r>
      <w:r w:rsidRPr="006B0542">
        <w:rPr>
          <w:rFonts w:ascii="Times New Roman" w:eastAsia="Times New Roman" w:hAnsi="Times New Roman" w:cs="Times New Roman"/>
          <w:sz w:val="24"/>
          <w:szCs w:val="24"/>
          <w:lang w:eastAsia="pl-PL"/>
        </w:rPr>
        <w:t xml:space="preserv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Tak </w:t>
      </w:r>
      <w:r w:rsidRPr="006B0542">
        <w:rPr>
          <w:rFonts w:ascii="Times New Roman" w:eastAsia="Times New Roman" w:hAnsi="Times New Roman" w:cs="Times New Roman"/>
          <w:sz w:val="24"/>
          <w:szCs w:val="24"/>
          <w:lang w:eastAsia="pl-PL"/>
        </w:rPr>
        <w:br/>
        <w:t xml:space="preserve">Informacja na temat wadium </w:t>
      </w:r>
      <w:r w:rsidRPr="006B0542">
        <w:rPr>
          <w:rFonts w:ascii="Times New Roman" w:eastAsia="Times New Roman" w:hAnsi="Times New Roman" w:cs="Times New Roman"/>
          <w:sz w:val="24"/>
          <w:szCs w:val="24"/>
          <w:lang w:eastAsia="pl-PL"/>
        </w:rPr>
        <w:br/>
        <w:t xml:space="preserve">1.Zamawiający żąda wniesienia wadium w wysokości 3 800,00 PLN (słownie: trzy tysiące osiemset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6B0542">
        <w:rPr>
          <w:rFonts w:ascii="Times New Roman" w:eastAsia="Times New Roman" w:hAnsi="Times New Roman" w:cs="Times New Roman"/>
          <w:sz w:val="24"/>
          <w:szCs w:val="24"/>
          <w:lang w:eastAsia="pl-PL"/>
        </w:rPr>
        <w:t>pó</w:t>
      </w:r>
      <w:proofErr w:type="spellEnd"/>
      <w:r w:rsidRPr="006B0542">
        <w:rPr>
          <w:rFonts w:ascii="Times New Roman" w:eastAsia="Times New Roman" w:hAnsi="Times New Roman" w:cs="Times New Roman"/>
          <w:sz w:val="24"/>
          <w:szCs w:val="24"/>
          <w:lang w:eastAsia="pl-PL"/>
        </w:rPr>
        <w:t xml:space="preserve"> </w:t>
      </w:r>
      <w:proofErr w:type="spellStart"/>
      <w:r w:rsidRPr="006B0542">
        <w:rPr>
          <w:rFonts w:ascii="Times New Roman" w:eastAsia="Times New Roman" w:hAnsi="Times New Roman" w:cs="Times New Roman"/>
          <w:sz w:val="24"/>
          <w:szCs w:val="24"/>
          <w:lang w:eastAsia="pl-PL"/>
        </w:rPr>
        <w:t>źn</w:t>
      </w:r>
      <w:proofErr w:type="spellEnd"/>
      <w:r w:rsidRPr="006B0542">
        <w:rPr>
          <w:rFonts w:ascii="Times New Roman" w:eastAsia="Times New Roman" w:hAnsi="Times New Roman" w:cs="Times New Roman"/>
          <w:sz w:val="24"/>
          <w:szCs w:val="24"/>
          <w:lang w:eastAsia="pl-PL"/>
        </w:rPr>
        <w:t xml:space="preserve">. zm.). 6.Dokumenty, o których mowa w punkcie 5.2. – 5.5 muszą zachowywać ważność przez cały okres, w którym Wykonawca jest związany ofertą. Gwarancje określone w pkt. 5, </w:t>
      </w:r>
      <w:proofErr w:type="spellStart"/>
      <w:r w:rsidRPr="006B0542">
        <w:rPr>
          <w:rFonts w:ascii="Times New Roman" w:eastAsia="Times New Roman" w:hAnsi="Times New Roman" w:cs="Times New Roman"/>
          <w:sz w:val="24"/>
          <w:szCs w:val="24"/>
          <w:lang w:eastAsia="pl-PL"/>
        </w:rPr>
        <w:t>ppkt</w:t>
      </w:r>
      <w:proofErr w:type="spellEnd"/>
      <w:r w:rsidRPr="006B0542">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6B0542">
        <w:rPr>
          <w:rFonts w:ascii="Times New Roman" w:eastAsia="Times New Roman" w:hAnsi="Times New Roman" w:cs="Times New Roman"/>
          <w:sz w:val="24"/>
          <w:szCs w:val="24"/>
          <w:lang w:eastAsia="pl-PL"/>
        </w:rPr>
        <w:t>ppkt</w:t>
      </w:r>
      <w:proofErr w:type="spellEnd"/>
      <w:r w:rsidRPr="006B0542">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6B0542">
        <w:rPr>
          <w:rFonts w:ascii="Times New Roman" w:eastAsia="Times New Roman" w:hAnsi="Times New Roman" w:cs="Times New Roman"/>
          <w:sz w:val="24"/>
          <w:szCs w:val="24"/>
          <w:lang w:eastAsia="pl-PL"/>
        </w:rPr>
        <w:t>późn</w:t>
      </w:r>
      <w:proofErr w:type="spellEnd"/>
      <w:r w:rsidRPr="006B0542">
        <w:rPr>
          <w:rFonts w:ascii="Times New Roman" w:eastAsia="Times New Roman" w:hAnsi="Times New Roman" w:cs="Times New Roman"/>
          <w:sz w:val="24"/>
          <w:szCs w:val="24"/>
          <w:lang w:eastAsia="pl-PL"/>
        </w:rPr>
        <w:t xml:space="preserve">. zm.) dokonuje poręczenia, 7.2.precyzyjne wskazanie </w:t>
      </w:r>
      <w:r w:rsidRPr="006B0542">
        <w:rPr>
          <w:rFonts w:ascii="Times New Roman" w:eastAsia="Times New Roman" w:hAnsi="Times New Roman" w:cs="Times New Roman"/>
          <w:sz w:val="24"/>
          <w:szCs w:val="24"/>
          <w:lang w:eastAsia="pl-PL"/>
        </w:rPr>
        <w:lastRenderedPageBreak/>
        <w:t xml:space="preserve">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6B0542">
        <w:rPr>
          <w:rFonts w:ascii="Times New Roman" w:eastAsia="Times New Roman" w:hAnsi="Times New Roman" w:cs="Times New Roman"/>
          <w:sz w:val="24"/>
          <w:szCs w:val="24"/>
          <w:lang w:eastAsia="pl-PL"/>
        </w:rPr>
        <w:t>późn</w:t>
      </w:r>
      <w:proofErr w:type="spellEnd"/>
      <w:r w:rsidRPr="006B0542">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Budowa przyłącza wodociągowego do budynku nr 90, na terenie 6 Szpitala Wojskowego z Przychodnią – SP ZOZ w Dęblinie, ul. Szpitalna 2, znak sprawy: 5/LOG/2018”.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IV.1.3) Przewiduje się udzielenie zaliczek na poczet wykonania zamówienia:</w:t>
      </w:r>
      <w:r w:rsidRPr="006B0542">
        <w:rPr>
          <w:rFonts w:ascii="Times New Roman" w:eastAsia="Times New Roman" w:hAnsi="Times New Roman" w:cs="Times New Roman"/>
          <w:sz w:val="24"/>
          <w:szCs w:val="24"/>
          <w:lang w:eastAsia="pl-PL"/>
        </w:rPr>
        <w:t xml:space="preserv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r w:rsidRPr="006B0542">
        <w:rPr>
          <w:rFonts w:ascii="Times New Roman" w:eastAsia="Times New Roman" w:hAnsi="Times New Roman" w:cs="Times New Roman"/>
          <w:sz w:val="24"/>
          <w:szCs w:val="24"/>
          <w:lang w:eastAsia="pl-PL"/>
        </w:rPr>
        <w:br/>
        <w:t xml:space="preserve">Należy podać informacje na temat udzielania zaliczek: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r w:rsidRPr="006B054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0542">
        <w:rPr>
          <w:rFonts w:ascii="Times New Roman" w:eastAsia="Times New Roman" w:hAnsi="Times New Roman" w:cs="Times New Roman"/>
          <w:sz w:val="24"/>
          <w:szCs w:val="24"/>
          <w:lang w:eastAsia="pl-PL"/>
        </w:rPr>
        <w:br/>
        <w:t xml:space="preserve">Nie </w:t>
      </w:r>
      <w:r w:rsidRPr="006B0542">
        <w:rPr>
          <w:rFonts w:ascii="Times New Roman" w:eastAsia="Times New Roman" w:hAnsi="Times New Roman" w:cs="Times New Roman"/>
          <w:sz w:val="24"/>
          <w:szCs w:val="24"/>
          <w:lang w:eastAsia="pl-PL"/>
        </w:rPr>
        <w:br/>
        <w:t xml:space="preserve">Informacje dodatkowe: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IV.1.5.) Wymaga się złożenia oferty wariantowej: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Nie </w:t>
      </w:r>
      <w:r w:rsidRPr="006B0542">
        <w:rPr>
          <w:rFonts w:ascii="Times New Roman" w:eastAsia="Times New Roman" w:hAnsi="Times New Roman" w:cs="Times New Roman"/>
          <w:sz w:val="24"/>
          <w:szCs w:val="24"/>
          <w:lang w:eastAsia="pl-PL"/>
        </w:rPr>
        <w:br/>
        <w:t xml:space="preserve">Dopuszcza się złożenie oferty wariantowej </w:t>
      </w:r>
      <w:r w:rsidRPr="006B0542">
        <w:rPr>
          <w:rFonts w:ascii="Times New Roman" w:eastAsia="Times New Roman" w:hAnsi="Times New Roman" w:cs="Times New Roman"/>
          <w:sz w:val="24"/>
          <w:szCs w:val="24"/>
          <w:lang w:eastAsia="pl-PL"/>
        </w:rPr>
        <w:br/>
        <w:t xml:space="preserve">Nie </w:t>
      </w:r>
      <w:r w:rsidRPr="006B054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Liczba wykonawców   </w:t>
      </w:r>
      <w:r w:rsidRPr="006B0542">
        <w:rPr>
          <w:rFonts w:ascii="Times New Roman" w:eastAsia="Times New Roman" w:hAnsi="Times New Roman" w:cs="Times New Roman"/>
          <w:sz w:val="24"/>
          <w:szCs w:val="24"/>
          <w:lang w:eastAsia="pl-PL"/>
        </w:rPr>
        <w:br/>
        <w:t xml:space="preserve">Przewidywana minimalna liczba wykonawców </w:t>
      </w:r>
      <w:r w:rsidRPr="006B0542">
        <w:rPr>
          <w:rFonts w:ascii="Times New Roman" w:eastAsia="Times New Roman" w:hAnsi="Times New Roman" w:cs="Times New Roman"/>
          <w:sz w:val="24"/>
          <w:szCs w:val="24"/>
          <w:lang w:eastAsia="pl-PL"/>
        </w:rPr>
        <w:br/>
        <w:t xml:space="preserve">Maksymalna liczba wykonawców   </w:t>
      </w:r>
      <w:r w:rsidRPr="006B0542">
        <w:rPr>
          <w:rFonts w:ascii="Times New Roman" w:eastAsia="Times New Roman" w:hAnsi="Times New Roman" w:cs="Times New Roman"/>
          <w:sz w:val="24"/>
          <w:szCs w:val="24"/>
          <w:lang w:eastAsia="pl-PL"/>
        </w:rPr>
        <w:br/>
        <w:t xml:space="preserve">Kryteria selekcji wykonawców: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IV.1.7) Informacje na temat umowy ramowej lub dynamicznego systemu zakupów: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lastRenderedPageBreak/>
        <w:t xml:space="preserve">Umowa ramowa będzie zawarta: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Czy przewiduje się ograniczenie liczby uczestników umowy ramowej: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Przewidziana maksymalna liczba uczestników umowy ramowej: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Informacje dodatkowe: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Zamówienie obejmuje ustanowienie dynamicznego systemu zakupów: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Informacje dodatkowe: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IV.1.8) Aukcja elektroniczna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Przewidziane jest przeprowadzenie aukcji elektronicznej </w:t>
      </w:r>
      <w:r w:rsidRPr="006B0542">
        <w:rPr>
          <w:rFonts w:ascii="Times New Roman" w:eastAsia="Times New Roman" w:hAnsi="Times New Roman" w:cs="Times New Roman"/>
          <w:i/>
          <w:iCs/>
          <w:sz w:val="24"/>
          <w:szCs w:val="24"/>
          <w:lang w:eastAsia="pl-PL"/>
        </w:rPr>
        <w:t xml:space="preserve">(przetarg nieograniczony, przetarg ograniczony, negocjacje z ogłoszeniem) </w:t>
      </w:r>
      <w:r w:rsidRPr="006B0542">
        <w:rPr>
          <w:rFonts w:ascii="Times New Roman" w:eastAsia="Times New Roman" w:hAnsi="Times New Roman" w:cs="Times New Roman"/>
          <w:sz w:val="24"/>
          <w:szCs w:val="24"/>
          <w:lang w:eastAsia="pl-PL"/>
        </w:rPr>
        <w:t xml:space="preserve">Nie </w:t>
      </w:r>
      <w:r w:rsidRPr="006B0542">
        <w:rPr>
          <w:rFonts w:ascii="Times New Roman" w:eastAsia="Times New Roman" w:hAnsi="Times New Roman" w:cs="Times New Roman"/>
          <w:sz w:val="24"/>
          <w:szCs w:val="24"/>
          <w:lang w:eastAsia="pl-PL"/>
        </w:rPr>
        <w:br/>
        <w:t xml:space="preserve">Należy podać adres strony internetowej, na której aukcja będzie prowadzona: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0542">
        <w:rPr>
          <w:rFonts w:ascii="Times New Roman" w:eastAsia="Times New Roman" w:hAnsi="Times New Roman" w:cs="Times New Roman"/>
          <w:sz w:val="24"/>
          <w:szCs w:val="24"/>
          <w:lang w:eastAsia="pl-PL"/>
        </w:rPr>
        <w:br/>
        <w:t xml:space="preserve">Informacje dotyczące przebiegu aukcji elektronicznej: </w:t>
      </w:r>
      <w:r w:rsidRPr="006B054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054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0542">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0542">
        <w:rPr>
          <w:rFonts w:ascii="Times New Roman" w:eastAsia="Times New Roman" w:hAnsi="Times New Roman" w:cs="Times New Roman"/>
          <w:sz w:val="24"/>
          <w:szCs w:val="24"/>
          <w:lang w:eastAsia="pl-PL"/>
        </w:rPr>
        <w:br/>
        <w:t xml:space="preserve">Informacje o liczbie etapów aukcji elektronicznej i czasie ich trwania: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t xml:space="preserve">Czas trwania: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0542">
        <w:rPr>
          <w:rFonts w:ascii="Times New Roman" w:eastAsia="Times New Roman" w:hAnsi="Times New Roman" w:cs="Times New Roman"/>
          <w:sz w:val="24"/>
          <w:szCs w:val="24"/>
          <w:lang w:eastAsia="pl-PL"/>
        </w:rPr>
        <w:br/>
        <w:t xml:space="preserve">Warunki zamknięcia aukcji elektronicznej: </w:t>
      </w:r>
      <w:r w:rsidRPr="006B0542">
        <w:rPr>
          <w:rFonts w:ascii="Times New Roman" w:eastAsia="Times New Roman" w:hAnsi="Times New Roman" w:cs="Times New Roman"/>
          <w:sz w:val="24"/>
          <w:szCs w:val="24"/>
          <w:lang w:eastAsia="pl-PL"/>
        </w:rPr>
        <w:br/>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IV.2) KRYTERIA OCENY OFERT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lastRenderedPageBreak/>
        <w:t xml:space="preserve">IV.2.1) Kryteria oceny ofert: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IV.2.2) Kryteria</w:t>
      </w:r>
      <w:r w:rsidRPr="006B05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6B0542" w:rsidRPr="006B0542" w:rsidTr="006B0542">
        <w:tc>
          <w:tcPr>
            <w:tcW w:w="0" w:type="auto"/>
            <w:tcBorders>
              <w:top w:val="single" w:sz="6" w:space="0" w:color="000000"/>
              <w:left w:val="single" w:sz="6" w:space="0" w:color="000000"/>
              <w:bottom w:val="single" w:sz="6" w:space="0" w:color="000000"/>
              <w:right w:val="single" w:sz="6" w:space="0" w:color="000000"/>
            </w:tcBorders>
            <w:vAlign w:val="center"/>
            <w:hideMark/>
          </w:tcPr>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Znaczenie</w:t>
            </w:r>
          </w:p>
        </w:tc>
      </w:tr>
      <w:tr w:rsidR="006B0542" w:rsidRPr="006B0542" w:rsidTr="006B0542">
        <w:tc>
          <w:tcPr>
            <w:tcW w:w="0" w:type="auto"/>
            <w:tcBorders>
              <w:top w:val="single" w:sz="6" w:space="0" w:color="000000"/>
              <w:left w:val="single" w:sz="6" w:space="0" w:color="000000"/>
              <w:bottom w:val="single" w:sz="6" w:space="0" w:color="000000"/>
              <w:right w:val="single" w:sz="6" w:space="0" w:color="000000"/>
            </w:tcBorders>
            <w:vAlign w:val="center"/>
            <w:hideMark/>
          </w:tcPr>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60,00</w:t>
            </w:r>
          </w:p>
        </w:tc>
      </w:tr>
      <w:tr w:rsidR="006B0542" w:rsidRPr="006B0542" w:rsidTr="006B0542">
        <w:tc>
          <w:tcPr>
            <w:tcW w:w="0" w:type="auto"/>
            <w:tcBorders>
              <w:top w:val="single" w:sz="6" w:space="0" w:color="000000"/>
              <w:left w:val="single" w:sz="6" w:space="0" w:color="000000"/>
              <w:bottom w:val="single" w:sz="6" w:space="0" w:color="000000"/>
              <w:right w:val="single" w:sz="6" w:space="0" w:color="000000"/>
            </w:tcBorders>
            <w:vAlign w:val="center"/>
            <w:hideMark/>
          </w:tcPr>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40,00</w:t>
            </w:r>
          </w:p>
        </w:tc>
      </w:tr>
    </w:tbl>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0542">
        <w:rPr>
          <w:rFonts w:ascii="Times New Roman" w:eastAsia="Times New Roman" w:hAnsi="Times New Roman" w:cs="Times New Roman"/>
          <w:b/>
          <w:bCs/>
          <w:sz w:val="24"/>
          <w:szCs w:val="24"/>
          <w:lang w:eastAsia="pl-PL"/>
        </w:rPr>
        <w:t>Pzp</w:t>
      </w:r>
      <w:proofErr w:type="spellEnd"/>
      <w:r w:rsidRPr="006B0542">
        <w:rPr>
          <w:rFonts w:ascii="Times New Roman" w:eastAsia="Times New Roman" w:hAnsi="Times New Roman" w:cs="Times New Roman"/>
          <w:b/>
          <w:bCs/>
          <w:sz w:val="24"/>
          <w:szCs w:val="24"/>
          <w:lang w:eastAsia="pl-PL"/>
        </w:rPr>
        <w:t xml:space="preserve"> </w:t>
      </w:r>
      <w:r w:rsidRPr="006B0542">
        <w:rPr>
          <w:rFonts w:ascii="Times New Roman" w:eastAsia="Times New Roman" w:hAnsi="Times New Roman" w:cs="Times New Roman"/>
          <w:sz w:val="24"/>
          <w:szCs w:val="24"/>
          <w:lang w:eastAsia="pl-PL"/>
        </w:rPr>
        <w:t xml:space="preserve">(przetarg nieograniczony) </w:t>
      </w:r>
      <w:r w:rsidRPr="006B0542">
        <w:rPr>
          <w:rFonts w:ascii="Times New Roman" w:eastAsia="Times New Roman" w:hAnsi="Times New Roman" w:cs="Times New Roman"/>
          <w:sz w:val="24"/>
          <w:szCs w:val="24"/>
          <w:lang w:eastAsia="pl-PL"/>
        </w:rPr>
        <w:br/>
        <w:t xml:space="preserve">Tak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IV.3) Negocjacje z ogłoszeniem, dialog konkurencyjny, partnerstwo innowacyjne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IV.3.1) Informacje na temat negocjacji z ogłoszeniem</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 xml:space="preserve">Minimalne wymagania, które muszą spełniać wszystkie oferty: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0542">
        <w:rPr>
          <w:rFonts w:ascii="Times New Roman" w:eastAsia="Times New Roman" w:hAnsi="Times New Roman" w:cs="Times New Roman"/>
          <w:sz w:val="24"/>
          <w:szCs w:val="24"/>
          <w:lang w:eastAsia="pl-PL"/>
        </w:rPr>
        <w:br/>
        <w:t xml:space="preserve">Przewidziany jest podział negocjacji na etapy w celu ograniczenia liczby ofert: </w:t>
      </w:r>
      <w:r w:rsidRPr="006B0542">
        <w:rPr>
          <w:rFonts w:ascii="Times New Roman" w:eastAsia="Times New Roman" w:hAnsi="Times New Roman" w:cs="Times New Roman"/>
          <w:sz w:val="24"/>
          <w:szCs w:val="24"/>
          <w:lang w:eastAsia="pl-PL"/>
        </w:rPr>
        <w:br/>
        <w:t xml:space="preserve">Należy podać informacje na temat etapów negocjacji (w tym liczbę etapów):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Informacje dodatkowe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IV.3.2) Informacje na temat dialogu konkurencyjnego</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Wstępny harmonogram postępowania: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Podział dialogu na etapy w celu ograniczenia liczby rozwiązań: </w:t>
      </w:r>
      <w:r w:rsidRPr="006B0542">
        <w:rPr>
          <w:rFonts w:ascii="Times New Roman" w:eastAsia="Times New Roman" w:hAnsi="Times New Roman" w:cs="Times New Roman"/>
          <w:sz w:val="24"/>
          <w:szCs w:val="24"/>
          <w:lang w:eastAsia="pl-PL"/>
        </w:rPr>
        <w:br/>
        <w:t xml:space="preserve">Należy podać informacje na temat etapów dialogu: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Informacje dodatkowe: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IV.3.3) Informacje na temat partnerstwa innowacyjnego</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Informacje dodatkowe: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IV.4) Licytacja elektroniczna </w:t>
      </w:r>
      <w:r w:rsidRPr="006B0542">
        <w:rPr>
          <w:rFonts w:ascii="Times New Roman" w:eastAsia="Times New Roman" w:hAnsi="Times New Roman" w:cs="Times New Roman"/>
          <w:sz w:val="24"/>
          <w:szCs w:val="24"/>
          <w:lang w:eastAsia="pl-PL"/>
        </w:rPr>
        <w:br/>
        <w:t xml:space="preserve">Adres strony internetowej, na której będzie prowadzona licytacja elektroniczna: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Informacje o liczbie etapów licytacji elektronicznej i czasie ich trwania: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Czas trwania: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Termin składania wniosków o dopuszczenie do udziału w licytacji elektronicznej: </w:t>
      </w:r>
      <w:r w:rsidRPr="006B0542">
        <w:rPr>
          <w:rFonts w:ascii="Times New Roman" w:eastAsia="Times New Roman" w:hAnsi="Times New Roman" w:cs="Times New Roman"/>
          <w:sz w:val="24"/>
          <w:szCs w:val="24"/>
          <w:lang w:eastAsia="pl-PL"/>
        </w:rPr>
        <w:br/>
        <w:t xml:space="preserve">Data: godzina: </w:t>
      </w:r>
      <w:r w:rsidRPr="006B0542">
        <w:rPr>
          <w:rFonts w:ascii="Times New Roman" w:eastAsia="Times New Roman" w:hAnsi="Times New Roman" w:cs="Times New Roman"/>
          <w:sz w:val="24"/>
          <w:szCs w:val="24"/>
          <w:lang w:eastAsia="pl-PL"/>
        </w:rPr>
        <w:br/>
        <w:t xml:space="preserve">Termin otwarcia licytacji elektronicznej: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t xml:space="preserve">Termin i warunki zamknięcia licytacji elektronicznej: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t xml:space="preserve">Wymagania dotyczące zabezpieczenia należytego wykonania umowy: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lang w:eastAsia="pl-PL"/>
        </w:rPr>
        <w:br/>
        <w:t xml:space="preserve">Informacje dodatkowe: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r w:rsidRPr="006B0542">
        <w:rPr>
          <w:rFonts w:ascii="Times New Roman" w:eastAsia="Times New Roman" w:hAnsi="Times New Roman" w:cs="Times New Roman"/>
          <w:b/>
          <w:bCs/>
          <w:sz w:val="24"/>
          <w:szCs w:val="24"/>
          <w:lang w:eastAsia="pl-PL"/>
        </w:rPr>
        <w:t>IV.5) ZMIANA UMOWY</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0542">
        <w:rPr>
          <w:rFonts w:ascii="Times New Roman" w:eastAsia="Times New Roman" w:hAnsi="Times New Roman" w:cs="Times New Roman"/>
          <w:sz w:val="24"/>
          <w:szCs w:val="24"/>
          <w:lang w:eastAsia="pl-PL"/>
        </w:rPr>
        <w:t xml:space="preserve"> Tak </w:t>
      </w:r>
      <w:r w:rsidRPr="006B0542">
        <w:rPr>
          <w:rFonts w:ascii="Times New Roman" w:eastAsia="Times New Roman" w:hAnsi="Times New Roman" w:cs="Times New Roman"/>
          <w:sz w:val="24"/>
          <w:szCs w:val="24"/>
          <w:lang w:eastAsia="pl-PL"/>
        </w:rPr>
        <w:br/>
        <w:t xml:space="preserve">Należy wskazać zakres, charakter zmian oraz warunki wprowadzenia zmian: </w:t>
      </w:r>
      <w:r w:rsidRPr="006B0542">
        <w:rPr>
          <w:rFonts w:ascii="Times New Roman" w:eastAsia="Times New Roman" w:hAnsi="Times New Roman" w:cs="Times New Roman"/>
          <w:sz w:val="24"/>
          <w:szCs w:val="24"/>
          <w:lang w:eastAsia="pl-PL"/>
        </w:rPr>
        <w:br/>
        <w:t xml:space="preserve">1. Na podstawie art. 144 ustawy </w:t>
      </w:r>
      <w:proofErr w:type="spellStart"/>
      <w:r w:rsidRPr="006B0542">
        <w:rPr>
          <w:rFonts w:ascii="Times New Roman" w:eastAsia="Times New Roman" w:hAnsi="Times New Roman" w:cs="Times New Roman"/>
          <w:sz w:val="24"/>
          <w:szCs w:val="24"/>
          <w:lang w:eastAsia="pl-PL"/>
        </w:rPr>
        <w:t>Pzp</w:t>
      </w:r>
      <w:proofErr w:type="spellEnd"/>
      <w:r w:rsidRPr="006B0542">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formy pisemnej.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IV.6) INFORMACJE ADMINISTRACYJNE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lastRenderedPageBreak/>
        <w:br/>
      </w:r>
      <w:r w:rsidRPr="006B0542">
        <w:rPr>
          <w:rFonts w:ascii="Times New Roman" w:eastAsia="Times New Roman" w:hAnsi="Times New Roman" w:cs="Times New Roman"/>
          <w:b/>
          <w:bCs/>
          <w:sz w:val="24"/>
          <w:szCs w:val="24"/>
          <w:lang w:eastAsia="pl-PL"/>
        </w:rPr>
        <w:t xml:space="preserve">IV.6.1) Sposób udostępniania informacji o charakterze poufnym </w:t>
      </w:r>
      <w:r w:rsidRPr="006B0542">
        <w:rPr>
          <w:rFonts w:ascii="Times New Roman" w:eastAsia="Times New Roman" w:hAnsi="Times New Roman" w:cs="Times New Roman"/>
          <w:i/>
          <w:iCs/>
          <w:sz w:val="24"/>
          <w:szCs w:val="24"/>
          <w:lang w:eastAsia="pl-PL"/>
        </w:rPr>
        <w:t xml:space="preserve">(jeżeli dotyczy):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Środki służące ochronie informacji o charakterze poufnym</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0542">
        <w:rPr>
          <w:rFonts w:ascii="Times New Roman" w:eastAsia="Times New Roman" w:hAnsi="Times New Roman" w:cs="Times New Roman"/>
          <w:sz w:val="24"/>
          <w:szCs w:val="24"/>
          <w:lang w:eastAsia="pl-PL"/>
        </w:rPr>
        <w:br/>
        <w:t xml:space="preserve">Data: 2018-03-07, godzina: 10:30, </w:t>
      </w:r>
      <w:r w:rsidRPr="006B054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Wskazać powody: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0542">
        <w:rPr>
          <w:rFonts w:ascii="Times New Roman" w:eastAsia="Times New Roman" w:hAnsi="Times New Roman" w:cs="Times New Roman"/>
          <w:sz w:val="24"/>
          <w:szCs w:val="24"/>
          <w:lang w:eastAsia="pl-PL"/>
        </w:rPr>
        <w:br/>
        <w:t xml:space="preserve">&gt; język polski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 xml:space="preserve">IV.6.3) Termin związania ofertą: </w:t>
      </w:r>
      <w:r w:rsidRPr="006B0542">
        <w:rPr>
          <w:rFonts w:ascii="Times New Roman" w:eastAsia="Times New Roman" w:hAnsi="Times New Roman" w:cs="Times New Roman"/>
          <w:sz w:val="24"/>
          <w:szCs w:val="24"/>
          <w:lang w:eastAsia="pl-PL"/>
        </w:rPr>
        <w:t xml:space="preserve">do: okres w dniach: 30 (od ostatecznego terminu składania ofert)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0542">
        <w:rPr>
          <w:rFonts w:ascii="Times New Roman" w:eastAsia="Times New Roman" w:hAnsi="Times New Roman" w:cs="Times New Roman"/>
          <w:sz w:val="24"/>
          <w:szCs w:val="24"/>
          <w:lang w:eastAsia="pl-PL"/>
        </w:rPr>
        <w:t xml:space="preserve"> Nie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0542">
        <w:rPr>
          <w:rFonts w:ascii="Times New Roman" w:eastAsia="Times New Roman" w:hAnsi="Times New Roman" w:cs="Times New Roman"/>
          <w:sz w:val="24"/>
          <w:szCs w:val="24"/>
          <w:lang w:eastAsia="pl-PL"/>
        </w:rPr>
        <w:t xml:space="preserve"> Nie </w:t>
      </w:r>
      <w:r w:rsidRPr="006B0542">
        <w:rPr>
          <w:rFonts w:ascii="Times New Roman" w:eastAsia="Times New Roman" w:hAnsi="Times New Roman" w:cs="Times New Roman"/>
          <w:sz w:val="24"/>
          <w:szCs w:val="24"/>
          <w:lang w:eastAsia="pl-PL"/>
        </w:rPr>
        <w:br/>
      </w:r>
      <w:r w:rsidRPr="006B0542">
        <w:rPr>
          <w:rFonts w:ascii="Times New Roman" w:eastAsia="Times New Roman" w:hAnsi="Times New Roman" w:cs="Times New Roman"/>
          <w:b/>
          <w:bCs/>
          <w:sz w:val="24"/>
          <w:szCs w:val="24"/>
          <w:lang w:eastAsia="pl-PL"/>
        </w:rPr>
        <w:t>IV.6.6) Informacje dodatkowe:</w:t>
      </w:r>
      <w:r w:rsidRPr="006B0542">
        <w:rPr>
          <w:rFonts w:ascii="Times New Roman" w:eastAsia="Times New Roman" w:hAnsi="Times New Roman" w:cs="Times New Roman"/>
          <w:sz w:val="24"/>
          <w:szCs w:val="24"/>
          <w:lang w:eastAsia="pl-PL"/>
        </w:rPr>
        <w:t xml:space="preserve"> </w:t>
      </w:r>
      <w:r w:rsidRPr="006B0542">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w:t>
      </w:r>
      <w:r w:rsidRPr="006B0542">
        <w:rPr>
          <w:rFonts w:ascii="Times New Roman" w:eastAsia="Times New Roman" w:hAnsi="Times New Roman" w:cs="Times New Roman"/>
          <w:sz w:val="24"/>
          <w:szCs w:val="24"/>
          <w:lang w:eastAsia="pl-PL"/>
        </w:rPr>
        <w:lastRenderedPageBreak/>
        <w:t xml:space="preserve">r. Nr 42, poz. 275, z </w:t>
      </w:r>
      <w:proofErr w:type="spellStart"/>
      <w:r w:rsidRPr="006B0542">
        <w:rPr>
          <w:rFonts w:ascii="Times New Roman" w:eastAsia="Times New Roman" w:hAnsi="Times New Roman" w:cs="Times New Roman"/>
          <w:sz w:val="24"/>
          <w:szCs w:val="24"/>
          <w:lang w:eastAsia="pl-PL"/>
        </w:rPr>
        <w:t>późn</w:t>
      </w:r>
      <w:proofErr w:type="spellEnd"/>
      <w:r w:rsidRPr="006B0542">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6B0542">
        <w:rPr>
          <w:rFonts w:ascii="Times New Roman" w:eastAsia="Times New Roman" w:hAnsi="Times New Roman" w:cs="Times New Roman"/>
          <w:sz w:val="24"/>
          <w:szCs w:val="24"/>
          <w:lang w:eastAsia="pl-PL"/>
        </w:rPr>
        <w:t>późn</w:t>
      </w:r>
      <w:proofErr w:type="spellEnd"/>
      <w:r w:rsidRPr="006B0542">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5/LOG/2018”.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1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w:t>
      </w:r>
      <w:r w:rsidRPr="006B0542">
        <w:rPr>
          <w:rFonts w:ascii="Times New Roman" w:eastAsia="Times New Roman" w:hAnsi="Times New Roman" w:cs="Times New Roman"/>
          <w:sz w:val="24"/>
          <w:szCs w:val="24"/>
          <w:lang w:eastAsia="pl-PL"/>
        </w:rPr>
        <w:lastRenderedPageBreak/>
        <w:t xml:space="preserve">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5. 5.W przypadku uzasadnionych wątpliwości co do przestrzegania prawa pracy przez wykonawcę lub podwykonawcę, zamawiający może zwrócić się o przeprowadzenie kontroli przez Państwową Inspekcję Pracy. </w:t>
      </w:r>
    </w:p>
    <w:p w:rsidR="006B0542" w:rsidRPr="006B0542" w:rsidRDefault="006B0542" w:rsidP="006B0542">
      <w:pPr>
        <w:spacing w:after="0" w:line="240" w:lineRule="auto"/>
        <w:jc w:val="center"/>
        <w:rPr>
          <w:rFonts w:ascii="Times New Roman" w:eastAsia="Times New Roman" w:hAnsi="Times New Roman" w:cs="Times New Roman"/>
          <w:sz w:val="24"/>
          <w:szCs w:val="24"/>
          <w:lang w:eastAsia="pl-PL"/>
        </w:rPr>
      </w:pPr>
      <w:r w:rsidRPr="006B0542">
        <w:rPr>
          <w:rFonts w:ascii="Times New Roman" w:eastAsia="Times New Roman" w:hAnsi="Times New Roman" w:cs="Times New Roman"/>
          <w:sz w:val="24"/>
          <w:szCs w:val="24"/>
          <w:u w:val="single"/>
          <w:lang w:eastAsia="pl-PL"/>
        </w:rPr>
        <w:t xml:space="preserve">ZAŁĄCZNIK I - INFORMACJE DOTYCZĄCE OFERT CZĘŚCIOWYCH </w:t>
      </w:r>
    </w:p>
    <w:p w:rsidR="006B0542" w:rsidRPr="006B0542" w:rsidRDefault="006B0542" w:rsidP="006B0542">
      <w:pPr>
        <w:spacing w:after="0" w:line="240" w:lineRule="auto"/>
        <w:rPr>
          <w:rFonts w:ascii="Times New Roman" w:eastAsia="Times New Roman" w:hAnsi="Times New Roman" w:cs="Times New Roman"/>
          <w:sz w:val="24"/>
          <w:szCs w:val="24"/>
          <w:lang w:eastAsia="pl-PL"/>
        </w:rPr>
      </w:pPr>
    </w:p>
    <w:p w:rsidR="006B0542" w:rsidRPr="006B0542" w:rsidRDefault="006B0542" w:rsidP="006B0542">
      <w:pPr>
        <w:spacing w:after="0" w:line="240" w:lineRule="auto"/>
        <w:rPr>
          <w:rFonts w:ascii="Times New Roman" w:eastAsia="Times New Roman" w:hAnsi="Times New Roman" w:cs="Times New Roman"/>
          <w:sz w:val="24"/>
          <w:szCs w:val="24"/>
          <w:lang w:eastAsia="pl-PL"/>
        </w:rPr>
      </w:pPr>
    </w:p>
    <w:p w:rsidR="006B0542" w:rsidRPr="006B0542" w:rsidRDefault="006B0542" w:rsidP="006B0542">
      <w:pPr>
        <w:spacing w:after="240" w:line="240" w:lineRule="auto"/>
        <w:rPr>
          <w:rFonts w:ascii="Times New Roman" w:eastAsia="Times New Roman" w:hAnsi="Times New Roman" w:cs="Times New Roman"/>
          <w:sz w:val="24"/>
          <w:szCs w:val="24"/>
          <w:lang w:eastAsia="pl-PL"/>
        </w:rPr>
      </w:pPr>
    </w:p>
    <w:p w:rsidR="00F67ACD" w:rsidRPr="00EE36CE" w:rsidRDefault="00F67ACD" w:rsidP="00F67ACD">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F67ACD" w:rsidRPr="00EE36CE" w:rsidRDefault="00F67ACD" w:rsidP="00F67ACD">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6B0542" w:rsidRPr="006B0542" w:rsidRDefault="006B0542" w:rsidP="006B0542">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0542" w:rsidRPr="006B0542" w:rsidTr="006B0542">
        <w:trPr>
          <w:tblCellSpacing w:w="15" w:type="dxa"/>
        </w:trPr>
        <w:tc>
          <w:tcPr>
            <w:tcW w:w="0" w:type="auto"/>
            <w:vAlign w:val="center"/>
            <w:hideMark/>
          </w:tcPr>
          <w:p w:rsidR="006B0542" w:rsidRPr="006B0542" w:rsidRDefault="006B0542" w:rsidP="006B0542">
            <w:pPr>
              <w:spacing w:after="240" w:line="240" w:lineRule="auto"/>
              <w:rPr>
                <w:rFonts w:ascii="Times New Roman" w:eastAsia="Times New Roman" w:hAnsi="Times New Roman" w:cs="Times New Roman"/>
                <w:sz w:val="24"/>
                <w:szCs w:val="24"/>
                <w:lang w:eastAsia="pl-PL"/>
              </w:rPr>
            </w:pPr>
          </w:p>
        </w:tc>
      </w:tr>
    </w:tbl>
    <w:p w:rsidR="006B0542" w:rsidRPr="006B0542" w:rsidRDefault="006B0542" w:rsidP="006B0542">
      <w:pPr>
        <w:pBdr>
          <w:top w:val="single" w:sz="6" w:space="1" w:color="auto"/>
        </w:pBdr>
        <w:spacing w:after="0" w:line="240" w:lineRule="auto"/>
        <w:jc w:val="center"/>
        <w:rPr>
          <w:rFonts w:ascii="Arial" w:eastAsia="Times New Roman" w:hAnsi="Arial" w:cs="Arial"/>
          <w:vanish/>
          <w:sz w:val="16"/>
          <w:szCs w:val="16"/>
          <w:lang w:eastAsia="pl-PL"/>
        </w:rPr>
      </w:pPr>
      <w:r w:rsidRPr="006B0542">
        <w:rPr>
          <w:rFonts w:ascii="Arial" w:eastAsia="Times New Roman" w:hAnsi="Arial" w:cs="Arial"/>
          <w:vanish/>
          <w:sz w:val="16"/>
          <w:szCs w:val="16"/>
          <w:lang w:eastAsia="pl-PL"/>
        </w:rPr>
        <w:t>Dół formularza</w:t>
      </w:r>
    </w:p>
    <w:p w:rsidR="006B0542" w:rsidRPr="006B0542" w:rsidRDefault="006B0542" w:rsidP="006B0542">
      <w:pPr>
        <w:pBdr>
          <w:bottom w:val="single" w:sz="6" w:space="1" w:color="auto"/>
        </w:pBdr>
        <w:spacing w:after="0" w:line="240" w:lineRule="auto"/>
        <w:jc w:val="center"/>
        <w:rPr>
          <w:rFonts w:ascii="Arial" w:eastAsia="Times New Roman" w:hAnsi="Arial" w:cs="Arial"/>
          <w:vanish/>
          <w:sz w:val="16"/>
          <w:szCs w:val="16"/>
          <w:lang w:eastAsia="pl-PL"/>
        </w:rPr>
      </w:pPr>
      <w:r w:rsidRPr="006B0542">
        <w:rPr>
          <w:rFonts w:ascii="Arial" w:eastAsia="Times New Roman" w:hAnsi="Arial" w:cs="Arial"/>
          <w:vanish/>
          <w:sz w:val="16"/>
          <w:szCs w:val="16"/>
          <w:lang w:eastAsia="pl-PL"/>
        </w:rPr>
        <w:t>Początek formularza</w:t>
      </w:r>
    </w:p>
    <w:p w:rsidR="006B0542" w:rsidRPr="006B0542" w:rsidRDefault="006B0542" w:rsidP="006B0542">
      <w:pPr>
        <w:pBdr>
          <w:top w:val="single" w:sz="6" w:space="1" w:color="auto"/>
        </w:pBdr>
        <w:spacing w:after="0" w:line="240" w:lineRule="auto"/>
        <w:jc w:val="center"/>
        <w:rPr>
          <w:rFonts w:ascii="Arial" w:eastAsia="Times New Roman" w:hAnsi="Arial" w:cs="Arial"/>
          <w:vanish/>
          <w:sz w:val="16"/>
          <w:szCs w:val="16"/>
          <w:lang w:eastAsia="pl-PL"/>
        </w:rPr>
      </w:pPr>
      <w:r w:rsidRPr="006B0542">
        <w:rPr>
          <w:rFonts w:ascii="Arial" w:eastAsia="Times New Roman" w:hAnsi="Arial" w:cs="Arial"/>
          <w:vanish/>
          <w:sz w:val="16"/>
          <w:szCs w:val="16"/>
          <w:lang w:eastAsia="pl-PL"/>
        </w:rPr>
        <w:t>Dół formularza</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42"/>
    <w:rsid w:val="006B0542"/>
    <w:rsid w:val="00B82426"/>
    <w:rsid w:val="00E76F76"/>
    <w:rsid w:val="00F67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1EE3"/>
  <w15:chartTrackingRefBased/>
  <w15:docId w15:val="{A7D04696-5D40-4049-94B0-79020FBF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B054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B054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B054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B054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39281">
      <w:bodyDiv w:val="1"/>
      <w:marLeft w:val="0"/>
      <w:marRight w:val="0"/>
      <w:marTop w:val="0"/>
      <w:marBottom w:val="0"/>
      <w:divBdr>
        <w:top w:val="none" w:sz="0" w:space="0" w:color="auto"/>
        <w:left w:val="none" w:sz="0" w:space="0" w:color="auto"/>
        <w:bottom w:val="none" w:sz="0" w:space="0" w:color="auto"/>
        <w:right w:val="none" w:sz="0" w:space="0" w:color="auto"/>
      </w:divBdr>
      <w:divsChild>
        <w:div w:id="2059016118">
          <w:marLeft w:val="0"/>
          <w:marRight w:val="0"/>
          <w:marTop w:val="0"/>
          <w:marBottom w:val="0"/>
          <w:divBdr>
            <w:top w:val="none" w:sz="0" w:space="0" w:color="auto"/>
            <w:left w:val="none" w:sz="0" w:space="0" w:color="auto"/>
            <w:bottom w:val="none" w:sz="0" w:space="0" w:color="auto"/>
            <w:right w:val="none" w:sz="0" w:space="0" w:color="auto"/>
          </w:divBdr>
          <w:divsChild>
            <w:div w:id="1379359202">
              <w:marLeft w:val="0"/>
              <w:marRight w:val="0"/>
              <w:marTop w:val="0"/>
              <w:marBottom w:val="0"/>
              <w:divBdr>
                <w:top w:val="none" w:sz="0" w:space="0" w:color="auto"/>
                <w:left w:val="none" w:sz="0" w:space="0" w:color="auto"/>
                <w:bottom w:val="none" w:sz="0" w:space="0" w:color="auto"/>
                <w:right w:val="none" w:sz="0" w:space="0" w:color="auto"/>
              </w:divBdr>
              <w:divsChild>
                <w:div w:id="1907455653">
                  <w:marLeft w:val="0"/>
                  <w:marRight w:val="0"/>
                  <w:marTop w:val="0"/>
                  <w:marBottom w:val="0"/>
                  <w:divBdr>
                    <w:top w:val="none" w:sz="0" w:space="0" w:color="auto"/>
                    <w:left w:val="none" w:sz="0" w:space="0" w:color="auto"/>
                    <w:bottom w:val="none" w:sz="0" w:space="0" w:color="auto"/>
                    <w:right w:val="none" w:sz="0" w:space="0" w:color="auto"/>
                  </w:divBdr>
                </w:div>
                <w:div w:id="1051032409">
                  <w:marLeft w:val="0"/>
                  <w:marRight w:val="0"/>
                  <w:marTop w:val="0"/>
                  <w:marBottom w:val="0"/>
                  <w:divBdr>
                    <w:top w:val="none" w:sz="0" w:space="0" w:color="auto"/>
                    <w:left w:val="none" w:sz="0" w:space="0" w:color="auto"/>
                    <w:bottom w:val="none" w:sz="0" w:space="0" w:color="auto"/>
                    <w:right w:val="none" w:sz="0" w:space="0" w:color="auto"/>
                  </w:divBdr>
                </w:div>
                <w:div w:id="1636181645">
                  <w:marLeft w:val="0"/>
                  <w:marRight w:val="0"/>
                  <w:marTop w:val="0"/>
                  <w:marBottom w:val="0"/>
                  <w:divBdr>
                    <w:top w:val="none" w:sz="0" w:space="0" w:color="auto"/>
                    <w:left w:val="none" w:sz="0" w:space="0" w:color="auto"/>
                    <w:bottom w:val="none" w:sz="0" w:space="0" w:color="auto"/>
                    <w:right w:val="none" w:sz="0" w:space="0" w:color="auto"/>
                  </w:divBdr>
                  <w:divsChild>
                    <w:div w:id="1034573269">
                      <w:marLeft w:val="0"/>
                      <w:marRight w:val="0"/>
                      <w:marTop w:val="0"/>
                      <w:marBottom w:val="0"/>
                      <w:divBdr>
                        <w:top w:val="none" w:sz="0" w:space="0" w:color="auto"/>
                        <w:left w:val="none" w:sz="0" w:space="0" w:color="auto"/>
                        <w:bottom w:val="none" w:sz="0" w:space="0" w:color="auto"/>
                        <w:right w:val="none" w:sz="0" w:space="0" w:color="auto"/>
                      </w:divBdr>
                    </w:div>
                  </w:divsChild>
                </w:div>
                <w:div w:id="1869951871">
                  <w:marLeft w:val="0"/>
                  <w:marRight w:val="0"/>
                  <w:marTop w:val="0"/>
                  <w:marBottom w:val="0"/>
                  <w:divBdr>
                    <w:top w:val="none" w:sz="0" w:space="0" w:color="auto"/>
                    <w:left w:val="none" w:sz="0" w:space="0" w:color="auto"/>
                    <w:bottom w:val="none" w:sz="0" w:space="0" w:color="auto"/>
                    <w:right w:val="none" w:sz="0" w:space="0" w:color="auto"/>
                  </w:divBdr>
                  <w:divsChild>
                    <w:div w:id="70280469">
                      <w:marLeft w:val="0"/>
                      <w:marRight w:val="0"/>
                      <w:marTop w:val="0"/>
                      <w:marBottom w:val="0"/>
                      <w:divBdr>
                        <w:top w:val="none" w:sz="0" w:space="0" w:color="auto"/>
                        <w:left w:val="none" w:sz="0" w:space="0" w:color="auto"/>
                        <w:bottom w:val="none" w:sz="0" w:space="0" w:color="auto"/>
                        <w:right w:val="none" w:sz="0" w:space="0" w:color="auto"/>
                      </w:divBdr>
                    </w:div>
                  </w:divsChild>
                </w:div>
                <w:div w:id="491410671">
                  <w:marLeft w:val="0"/>
                  <w:marRight w:val="0"/>
                  <w:marTop w:val="0"/>
                  <w:marBottom w:val="0"/>
                  <w:divBdr>
                    <w:top w:val="none" w:sz="0" w:space="0" w:color="auto"/>
                    <w:left w:val="none" w:sz="0" w:space="0" w:color="auto"/>
                    <w:bottom w:val="none" w:sz="0" w:space="0" w:color="auto"/>
                    <w:right w:val="none" w:sz="0" w:space="0" w:color="auto"/>
                  </w:divBdr>
                  <w:divsChild>
                    <w:div w:id="442267140">
                      <w:marLeft w:val="0"/>
                      <w:marRight w:val="0"/>
                      <w:marTop w:val="0"/>
                      <w:marBottom w:val="0"/>
                      <w:divBdr>
                        <w:top w:val="none" w:sz="0" w:space="0" w:color="auto"/>
                        <w:left w:val="none" w:sz="0" w:space="0" w:color="auto"/>
                        <w:bottom w:val="none" w:sz="0" w:space="0" w:color="auto"/>
                        <w:right w:val="none" w:sz="0" w:space="0" w:color="auto"/>
                      </w:divBdr>
                    </w:div>
                    <w:div w:id="424155078">
                      <w:marLeft w:val="0"/>
                      <w:marRight w:val="0"/>
                      <w:marTop w:val="0"/>
                      <w:marBottom w:val="0"/>
                      <w:divBdr>
                        <w:top w:val="none" w:sz="0" w:space="0" w:color="auto"/>
                        <w:left w:val="none" w:sz="0" w:space="0" w:color="auto"/>
                        <w:bottom w:val="none" w:sz="0" w:space="0" w:color="auto"/>
                        <w:right w:val="none" w:sz="0" w:space="0" w:color="auto"/>
                      </w:divBdr>
                    </w:div>
                    <w:div w:id="364868258">
                      <w:marLeft w:val="0"/>
                      <w:marRight w:val="0"/>
                      <w:marTop w:val="0"/>
                      <w:marBottom w:val="0"/>
                      <w:divBdr>
                        <w:top w:val="none" w:sz="0" w:space="0" w:color="auto"/>
                        <w:left w:val="none" w:sz="0" w:space="0" w:color="auto"/>
                        <w:bottom w:val="none" w:sz="0" w:space="0" w:color="auto"/>
                        <w:right w:val="none" w:sz="0" w:space="0" w:color="auto"/>
                      </w:divBdr>
                    </w:div>
                    <w:div w:id="1602640346">
                      <w:marLeft w:val="0"/>
                      <w:marRight w:val="0"/>
                      <w:marTop w:val="0"/>
                      <w:marBottom w:val="0"/>
                      <w:divBdr>
                        <w:top w:val="none" w:sz="0" w:space="0" w:color="auto"/>
                        <w:left w:val="none" w:sz="0" w:space="0" w:color="auto"/>
                        <w:bottom w:val="none" w:sz="0" w:space="0" w:color="auto"/>
                        <w:right w:val="none" w:sz="0" w:space="0" w:color="auto"/>
                      </w:divBdr>
                    </w:div>
                  </w:divsChild>
                </w:div>
                <w:div w:id="671836962">
                  <w:marLeft w:val="0"/>
                  <w:marRight w:val="0"/>
                  <w:marTop w:val="0"/>
                  <w:marBottom w:val="0"/>
                  <w:divBdr>
                    <w:top w:val="none" w:sz="0" w:space="0" w:color="auto"/>
                    <w:left w:val="none" w:sz="0" w:space="0" w:color="auto"/>
                    <w:bottom w:val="none" w:sz="0" w:space="0" w:color="auto"/>
                    <w:right w:val="none" w:sz="0" w:space="0" w:color="auto"/>
                  </w:divBdr>
                  <w:divsChild>
                    <w:div w:id="2116632397">
                      <w:marLeft w:val="0"/>
                      <w:marRight w:val="0"/>
                      <w:marTop w:val="0"/>
                      <w:marBottom w:val="0"/>
                      <w:divBdr>
                        <w:top w:val="none" w:sz="0" w:space="0" w:color="auto"/>
                        <w:left w:val="none" w:sz="0" w:space="0" w:color="auto"/>
                        <w:bottom w:val="none" w:sz="0" w:space="0" w:color="auto"/>
                        <w:right w:val="none" w:sz="0" w:space="0" w:color="auto"/>
                      </w:divBdr>
                    </w:div>
                    <w:div w:id="419372846">
                      <w:marLeft w:val="0"/>
                      <w:marRight w:val="0"/>
                      <w:marTop w:val="0"/>
                      <w:marBottom w:val="0"/>
                      <w:divBdr>
                        <w:top w:val="none" w:sz="0" w:space="0" w:color="auto"/>
                        <w:left w:val="none" w:sz="0" w:space="0" w:color="auto"/>
                        <w:bottom w:val="none" w:sz="0" w:space="0" w:color="auto"/>
                        <w:right w:val="none" w:sz="0" w:space="0" w:color="auto"/>
                      </w:divBdr>
                    </w:div>
                    <w:div w:id="1246307860">
                      <w:marLeft w:val="0"/>
                      <w:marRight w:val="0"/>
                      <w:marTop w:val="0"/>
                      <w:marBottom w:val="0"/>
                      <w:divBdr>
                        <w:top w:val="none" w:sz="0" w:space="0" w:color="auto"/>
                        <w:left w:val="none" w:sz="0" w:space="0" w:color="auto"/>
                        <w:bottom w:val="none" w:sz="0" w:space="0" w:color="auto"/>
                        <w:right w:val="none" w:sz="0" w:space="0" w:color="auto"/>
                      </w:divBdr>
                    </w:div>
                    <w:div w:id="1462772075">
                      <w:marLeft w:val="0"/>
                      <w:marRight w:val="0"/>
                      <w:marTop w:val="0"/>
                      <w:marBottom w:val="0"/>
                      <w:divBdr>
                        <w:top w:val="none" w:sz="0" w:space="0" w:color="auto"/>
                        <w:left w:val="none" w:sz="0" w:space="0" w:color="auto"/>
                        <w:bottom w:val="none" w:sz="0" w:space="0" w:color="auto"/>
                        <w:right w:val="none" w:sz="0" w:space="0" w:color="auto"/>
                      </w:divBdr>
                    </w:div>
                    <w:div w:id="549734810">
                      <w:marLeft w:val="0"/>
                      <w:marRight w:val="0"/>
                      <w:marTop w:val="0"/>
                      <w:marBottom w:val="0"/>
                      <w:divBdr>
                        <w:top w:val="none" w:sz="0" w:space="0" w:color="auto"/>
                        <w:left w:val="none" w:sz="0" w:space="0" w:color="auto"/>
                        <w:bottom w:val="none" w:sz="0" w:space="0" w:color="auto"/>
                        <w:right w:val="none" w:sz="0" w:space="0" w:color="auto"/>
                      </w:divBdr>
                    </w:div>
                    <w:div w:id="725882015">
                      <w:marLeft w:val="0"/>
                      <w:marRight w:val="0"/>
                      <w:marTop w:val="0"/>
                      <w:marBottom w:val="0"/>
                      <w:divBdr>
                        <w:top w:val="none" w:sz="0" w:space="0" w:color="auto"/>
                        <w:left w:val="none" w:sz="0" w:space="0" w:color="auto"/>
                        <w:bottom w:val="none" w:sz="0" w:space="0" w:color="auto"/>
                        <w:right w:val="none" w:sz="0" w:space="0" w:color="auto"/>
                      </w:divBdr>
                    </w:div>
                    <w:div w:id="420496146">
                      <w:marLeft w:val="0"/>
                      <w:marRight w:val="0"/>
                      <w:marTop w:val="0"/>
                      <w:marBottom w:val="0"/>
                      <w:divBdr>
                        <w:top w:val="none" w:sz="0" w:space="0" w:color="auto"/>
                        <w:left w:val="none" w:sz="0" w:space="0" w:color="auto"/>
                        <w:bottom w:val="none" w:sz="0" w:space="0" w:color="auto"/>
                        <w:right w:val="none" w:sz="0" w:space="0" w:color="auto"/>
                      </w:divBdr>
                    </w:div>
                  </w:divsChild>
                </w:div>
                <w:div w:id="1923224031">
                  <w:marLeft w:val="0"/>
                  <w:marRight w:val="0"/>
                  <w:marTop w:val="0"/>
                  <w:marBottom w:val="0"/>
                  <w:divBdr>
                    <w:top w:val="none" w:sz="0" w:space="0" w:color="auto"/>
                    <w:left w:val="none" w:sz="0" w:space="0" w:color="auto"/>
                    <w:bottom w:val="none" w:sz="0" w:space="0" w:color="auto"/>
                    <w:right w:val="none" w:sz="0" w:space="0" w:color="auto"/>
                  </w:divBdr>
                  <w:divsChild>
                    <w:div w:id="823132320">
                      <w:marLeft w:val="0"/>
                      <w:marRight w:val="0"/>
                      <w:marTop w:val="0"/>
                      <w:marBottom w:val="0"/>
                      <w:divBdr>
                        <w:top w:val="none" w:sz="0" w:space="0" w:color="auto"/>
                        <w:left w:val="none" w:sz="0" w:space="0" w:color="auto"/>
                        <w:bottom w:val="none" w:sz="0" w:space="0" w:color="auto"/>
                        <w:right w:val="none" w:sz="0" w:space="0" w:color="auto"/>
                      </w:divBdr>
                    </w:div>
                    <w:div w:id="1165316608">
                      <w:marLeft w:val="0"/>
                      <w:marRight w:val="0"/>
                      <w:marTop w:val="0"/>
                      <w:marBottom w:val="0"/>
                      <w:divBdr>
                        <w:top w:val="none" w:sz="0" w:space="0" w:color="auto"/>
                        <w:left w:val="none" w:sz="0" w:space="0" w:color="auto"/>
                        <w:bottom w:val="none" w:sz="0" w:space="0" w:color="auto"/>
                        <w:right w:val="none" w:sz="0" w:space="0" w:color="auto"/>
                      </w:divBdr>
                    </w:div>
                  </w:divsChild>
                </w:div>
                <w:div w:id="1658878738">
                  <w:marLeft w:val="0"/>
                  <w:marRight w:val="0"/>
                  <w:marTop w:val="0"/>
                  <w:marBottom w:val="0"/>
                  <w:divBdr>
                    <w:top w:val="none" w:sz="0" w:space="0" w:color="auto"/>
                    <w:left w:val="none" w:sz="0" w:space="0" w:color="auto"/>
                    <w:bottom w:val="none" w:sz="0" w:space="0" w:color="auto"/>
                    <w:right w:val="none" w:sz="0" w:space="0" w:color="auto"/>
                  </w:divBdr>
                  <w:divsChild>
                    <w:div w:id="650184103">
                      <w:marLeft w:val="0"/>
                      <w:marRight w:val="0"/>
                      <w:marTop w:val="0"/>
                      <w:marBottom w:val="0"/>
                      <w:divBdr>
                        <w:top w:val="none" w:sz="0" w:space="0" w:color="auto"/>
                        <w:left w:val="none" w:sz="0" w:space="0" w:color="auto"/>
                        <w:bottom w:val="none" w:sz="0" w:space="0" w:color="auto"/>
                        <w:right w:val="none" w:sz="0" w:space="0" w:color="auto"/>
                      </w:divBdr>
                    </w:div>
                    <w:div w:id="1952008831">
                      <w:marLeft w:val="0"/>
                      <w:marRight w:val="0"/>
                      <w:marTop w:val="0"/>
                      <w:marBottom w:val="0"/>
                      <w:divBdr>
                        <w:top w:val="none" w:sz="0" w:space="0" w:color="auto"/>
                        <w:left w:val="none" w:sz="0" w:space="0" w:color="auto"/>
                        <w:bottom w:val="none" w:sz="0" w:space="0" w:color="auto"/>
                        <w:right w:val="none" w:sz="0" w:space="0" w:color="auto"/>
                      </w:divBdr>
                    </w:div>
                    <w:div w:id="237130269">
                      <w:marLeft w:val="0"/>
                      <w:marRight w:val="0"/>
                      <w:marTop w:val="0"/>
                      <w:marBottom w:val="0"/>
                      <w:divBdr>
                        <w:top w:val="none" w:sz="0" w:space="0" w:color="auto"/>
                        <w:left w:val="none" w:sz="0" w:space="0" w:color="auto"/>
                        <w:bottom w:val="none" w:sz="0" w:space="0" w:color="auto"/>
                        <w:right w:val="none" w:sz="0" w:space="0" w:color="auto"/>
                      </w:divBdr>
                    </w:div>
                    <w:div w:id="1156536070">
                      <w:marLeft w:val="0"/>
                      <w:marRight w:val="0"/>
                      <w:marTop w:val="0"/>
                      <w:marBottom w:val="0"/>
                      <w:divBdr>
                        <w:top w:val="none" w:sz="0" w:space="0" w:color="auto"/>
                        <w:left w:val="none" w:sz="0" w:space="0" w:color="auto"/>
                        <w:bottom w:val="none" w:sz="0" w:space="0" w:color="auto"/>
                        <w:right w:val="none" w:sz="0" w:space="0" w:color="auto"/>
                      </w:divBdr>
                    </w:div>
                    <w:div w:id="334958509">
                      <w:marLeft w:val="0"/>
                      <w:marRight w:val="0"/>
                      <w:marTop w:val="0"/>
                      <w:marBottom w:val="0"/>
                      <w:divBdr>
                        <w:top w:val="none" w:sz="0" w:space="0" w:color="auto"/>
                        <w:left w:val="none" w:sz="0" w:space="0" w:color="auto"/>
                        <w:bottom w:val="none" w:sz="0" w:space="0" w:color="auto"/>
                        <w:right w:val="none" w:sz="0" w:space="0" w:color="auto"/>
                      </w:divBdr>
                    </w:div>
                  </w:divsChild>
                </w:div>
                <w:div w:id="293560042">
                  <w:marLeft w:val="0"/>
                  <w:marRight w:val="0"/>
                  <w:marTop w:val="0"/>
                  <w:marBottom w:val="0"/>
                  <w:divBdr>
                    <w:top w:val="none" w:sz="0" w:space="0" w:color="auto"/>
                    <w:left w:val="none" w:sz="0" w:space="0" w:color="auto"/>
                    <w:bottom w:val="none" w:sz="0" w:space="0" w:color="auto"/>
                    <w:right w:val="none" w:sz="0" w:space="0" w:color="auto"/>
                  </w:divBdr>
                  <w:divsChild>
                    <w:div w:id="499807034">
                      <w:marLeft w:val="0"/>
                      <w:marRight w:val="0"/>
                      <w:marTop w:val="0"/>
                      <w:marBottom w:val="0"/>
                      <w:divBdr>
                        <w:top w:val="none" w:sz="0" w:space="0" w:color="auto"/>
                        <w:left w:val="none" w:sz="0" w:space="0" w:color="auto"/>
                        <w:bottom w:val="none" w:sz="0" w:space="0" w:color="auto"/>
                        <w:right w:val="none" w:sz="0" w:space="0" w:color="auto"/>
                      </w:divBdr>
                    </w:div>
                    <w:div w:id="602882312">
                      <w:marLeft w:val="0"/>
                      <w:marRight w:val="0"/>
                      <w:marTop w:val="0"/>
                      <w:marBottom w:val="0"/>
                      <w:divBdr>
                        <w:top w:val="none" w:sz="0" w:space="0" w:color="auto"/>
                        <w:left w:val="none" w:sz="0" w:space="0" w:color="auto"/>
                        <w:bottom w:val="none" w:sz="0" w:space="0" w:color="auto"/>
                        <w:right w:val="none" w:sz="0" w:space="0" w:color="auto"/>
                      </w:divBdr>
                    </w:div>
                    <w:div w:id="1921712965">
                      <w:marLeft w:val="0"/>
                      <w:marRight w:val="0"/>
                      <w:marTop w:val="0"/>
                      <w:marBottom w:val="0"/>
                      <w:divBdr>
                        <w:top w:val="none" w:sz="0" w:space="0" w:color="auto"/>
                        <w:left w:val="none" w:sz="0" w:space="0" w:color="auto"/>
                        <w:bottom w:val="none" w:sz="0" w:space="0" w:color="auto"/>
                        <w:right w:val="none" w:sz="0" w:space="0" w:color="auto"/>
                      </w:divBdr>
                    </w:div>
                    <w:div w:id="138692782">
                      <w:marLeft w:val="0"/>
                      <w:marRight w:val="0"/>
                      <w:marTop w:val="0"/>
                      <w:marBottom w:val="0"/>
                      <w:divBdr>
                        <w:top w:val="none" w:sz="0" w:space="0" w:color="auto"/>
                        <w:left w:val="none" w:sz="0" w:space="0" w:color="auto"/>
                        <w:bottom w:val="none" w:sz="0" w:space="0" w:color="auto"/>
                        <w:right w:val="none" w:sz="0" w:space="0" w:color="auto"/>
                      </w:divBdr>
                    </w:div>
                    <w:div w:id="1246651735">
                      <w:marLeft w:val="0"/>
                      <w:marRight w:val="0"/>
                      <w:marTop w:val="0"/>
                      <w:marBottom w:val="0"/>
                      <w:divBdr>
                        <w:top w:val="none" w:sz="0" w:space="0" w:color="auto"/>
                        <w:left w:val="none" w:sz="0" w:space="0" w:color="auto"/>
                        <w:bottom w:val="none" w:sz="0" w:space="0" w:color="auto"/>
                        <w:right w:val="none" w:sz="0" w:space="0" w:color="auto"/>
                      </w:divBdr>
                    </w:div>
                    <w:div w:id="1522428814">
                      <w:marLeft w:val="0"/>
                      <w:marRight w:val="0"/>
                      <w:marTop w:val="0"/>
                      <w:marBottom w:val="0"/>
                      <w:divBdr>
                        <w:top w:val="none" w:sz="0" w:space="0" w:color="auto"/>
                        <w:left w:val="none" w:sz="0" w:space="0" w:color="auto"/>
                        <w:bottom w:val="none" w:sz="0" w:space="0" w:color="auto"/>
                        <w:right w:val="none" w:sz="0" w:space="0" w:color="auto"/>
                      </w:divBdr>
                    </w:div>
                    <w:div w:id="1136992640">
                      <w:marLeft w:val="0"/>
                      <w:marRight w:val="0"/>
                      <w:marTop w:val="0"/>
                      <w:marBottom w:val="0"/>
                      <w:divBdr>
                        <w:top w:val="none" w:sz="0" w:space="0" w:color="auto"/>
                        <w:left w:val="none" w:sz="0" w:space="0" w:color="auto"/>
                        <w:bottom w:val="none" w:sz="0" w:space="0" w:color="auto"/>
                        <w:right w:val="none" w:sz="0" w:space="0" w:color="auto"/>
                      </w:divBdr>
                    </w:div>
                    <w:div w:id="1511216338">
                      <w:marLeft w:val="0"/>
                      <w:marRight w:val="0"/>
                      <w:marTop w:val="0"/>
                      <w:marBottom w:val="0"/>
                      <w:divBdr>
                        <w:top w:val="none" w:sz="0" w:space="0" w:color="auto"/>
                        <w:left w:val="none" w:sz="0" w:space="0" w:color="auto"/>
                        <w:bottom w:val="none" w:sz="0" w:space="0" w:color="auto"/>
                        <w:right w:val="none" w:sz="0" w:space="0" w:color="auto"/>
                      </w:divBdr>
                    </w:div>
                  </w:divsChild>
                </w:div>
                <w:div w:id="18041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5939</Words>
  <Characters>35639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2018-02-20T08:48:00Z</dcterms:created>
  <dcterms:modified xsi:type="dcterms:W3CDTF">2018-02-20T08:52:00Z</dcterms:modified>
</cp:coreProperties>
</file>